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4C1E2" w14:textId="77777777" w:rsidR="00204097" w:rsidRDefault="002222A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11628FF" wp14:editId="5A2F91CE">
            <wp:simplePos x="0" y="0"/>
            <wp:positionH relativeFrom="page">
              <wp:posOffset>608330</wp:posOffset>
            </wp:positionH>
            <wp:positionV relativeFrom="page">
              <wp:posOffset>457200</wp:posOffset>
            </wp:positionV>
            <wp:extent cx="6358890" cy="9058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905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1EF5FC" w14:textId="77777777" w:rsidR="00204097" w:rsidRDefault="00204097">
      <w:pPr>
        <w:sectPr w:rsidR="00204097">
          <w:pgSz w:w="11900" w:h="16838"/>
          <w:pgMar w:top="1440" w:right="1440" w:bottom="875" w:left="1440" w:header="0" w:footer="0" w:gutter="0"/>
          <w:cols w:space="0"/>
        </w:sectPr>
      </w:pPr>
    </w:p>
    <w:p w14:paraId="18CF9A31" w14:textId="50462E44" w:rsidR="00204097" w:rsidRPr="00132258" w:rsidRDefault="002222AD" w:rsidP="00132258">
      <w:pPr>
        <w:spacing w:line="360" w:lineRule="auto"/>
        <w:ind w:firstLine="720"/>
        <w:jc w:val="both"/>
        <w:rPr>
          <w:sz w:val="28"/>
          <w:szCs w:val="28"/>
        </w:rPr>
      </w:pPr>
      <w:r w:rsidRPr="00132258">
        <w:rPr>
          <w:rFonts w:eastAsia="Times New Roman"/>
          <w:b/>
          <w:bCs/>
          <w:sz w:val="28"/>
          <w:szCs w:val="28"/>
          <w:u w:val="single"/>
        </w:rPr>
        <w:lastRenderedPageBreak/>
        <w:t>Детский аутизм</w:t>
      </w:r>
      <w:r w:rsidRPr="00132258">
        <w:rPr>
          <w:rFonts w:eastAsia="Times New Roman"/>
          <w:b/>
          <w:bCs/>
          <w:sz w:val="28"/>
          <w:szCs w:val="28"/>
        </w:rPr>
        <w:t xml:space="preserve"> </w:t>
      </w:r>
      <w:r w:rsidRPr="00132258">
        <w:rPr>
          <w:rFonts w:eastAsia="Times New Roman"/>
          <w:sz w:val="28"/>
          <w:szCs w:val="28"/>
        </w:rPr>
        <w:t>–</w:t>
      </w:r>
      <w:r w:rsidRPr="00132258">
        <w:rPr>
          <w:rFonts w:eastAsia="Times New Roman"/>
          <w:b/>
          <w:bCs/>
          <w:sz w:val="28"/>
          <w:szCs w:val="28"/>
        </w:rPr>
        <w:t xml:space="preserve"> </w:t>
      </w:r>
      <w:r w:rsidRPr="00132258">
        <w:rPr>
          <w:rFonts w:eastAsia="Times New Roman"/>
          <w:sz w:val="28"/>
          <w:szCs w:val="28"/>
        </w:rPr>
        <w:t>это отклонение в психологическом развитии ребенка,</w:t>
      </w:r>
      <w:r w:rsidRPr="00132258">
        <w:rPr>
          <w:rFonts w:eastAsia="Times New Roman"/>
          <w:b/>
          <w:bCs/>
          <w:sz w:val="28"/>
          <w:szCs w:val="28"/>
        </w:rPr>
        <w:t xml:space="preserve"> </w:t>
      </w:r>
      <w:r w:rsidRPr="00132258">
        <w:rPr>
          <w:rFonts w:eastAsia="Times New Roman"/>
          <w:sz w:val="28"/>
          <w:szCs w:val="28"/>
        </w:rPr>
        <w:t>главным</w:t>
      </w:r>
      <w:r w:rsidRPr="00132258">
        <w:rPr>
          <w:rFonts w:eastAsia="Times New Roman"/>
          <w:b/>
          <w:bCs/>
          <w:sz w:val="28"/>
          <w:szCs w:val="28"/>
        </w:rPr>
        <w:t xml:space="preserve"> </w:t>
      </w:r>
      <w:r w:rsidRPr="00132258">
        <w:rPr>
          <w:rFonts w:eastAsia="Times New Roman"/>
          <w:sz w:val="28"/>
          <w:szCs w:val="28"/>
        </w:rPr>
        <w:t xml:space="preserve">проявлением которого является нарушение общения ребенка с окружающим миром. </w:t>
      </w:r>
      <w:r w:rsidR="00132258" w:rsidRPr="00132258">
        <w:rPr>
          <w:rFonts w:eastAsia="Times New Roman"/>
          <w:sz w:val="28"/>
          <w:szCs w:val="28"/>
        </w:rPr>
        <w:t>Внешние проявления синдрома детского аутизма,</w:t>
      </w:r>
      <w:r w:rsidRPr="00132258">
        <w:rPr>
          <w:rFonts w:eastAsia="Times New Roman"/>
          <w:sz w:val="28"/>
          <w:szCs w:val="28"/>
        </w:rPr>
        <w:t xml:space="preserve"> следующие:</w:t>
      </w:r>
    </w:p>
    <w:p w14:paraId="143CD5BB" w14:textId="77777777" w:rsidR="00204097" w:rsidRPr="00132258" w:rsidRDefault="002222AD" w:rsidP="00132258">
      <w:pPr>
        <w:numPr>
          <w:ilvl w:val="0"/>
          <w:numId w:val="1"/>
        </w:numPr>
        <w:tabs>
          <w:tab w:val="left" w:pos="376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 xml:space="preserve">предельное </w:t>
      </w:r>
      <w:r w:rsidRPr="00132258">
        <w:rPr>
          <w:rFonts w:eastAsia="Times New Roman"/>
          <w:sz w:val="28"/>
          <w:szCs w:val="28"/>
        </w:rPr>
        <w:t>одиночество ребенка, снижение способности к установлению эмоционального контакта, коммуникации. Характерные трудности установления глазного контакта;</w:t>
      </w:r>
    </w:p>
    <w:p w14:paraId="3D4235BB" w14:textId="77777777" w:rsidR="00204097" w:rsidRPr="00132258" w:rsidRDefault="002222AD" w:rsidP="00132258">
      <w:pPr>
        <w:numPr>
          <w:ilvl w:val="0"/>
          <w:numId w:val="1"/>
        </w:numPr>
        <w:tabs>
          <w:tab w:val="left" w:pos="256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стереотипность в поведении, связанная с напряженным стремлением сохранить постоянные, привычные условия ж</w:t>
      </w:r>
      <w:r w:rsidRPr="00132258">
        <w:rPr>
          <w:rFonts w:eastAsia="Times New Roman"/>
          <w:sz w:val="28"/>
          <w:szCs w:val="28"/>
        </w:rPr>
        <w:t>изни; сопротивление малейшим изменениям в обстановке; поглощенность однообразными действиями – моторными и речевыми: раскачивание, потряхивание руками;</w:t>
      </w:r>
    </w:p>
    <w:p w14:paraId="0CFB3778" w14:textId="77777777" w:rsidR="00204097" w:rsidRPr="00132258" w:rsidRDefault="002222AD" w:rsidP="00132258">
      <w:pPr>
        <w:numPr>
          <w:ilvl w:val="0"/>
          <w:numId w:val="1"/>
        </w:numPr>
        <w:tabs>
          <w:tab w:val="left" w:pos="240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особая характерная задержка и нарушение развитие речи, прежде всего ее</w:t>
      </w:r>
    </w:p>
    <w:p w14:paraId="1C8BBC34" w14:textId="77777777" w:rsidR="00204097" w:rsidRPr="00132258" w:rsidRDefault="002222AD" w:rsidP="00132258">
      <w:pPr>
        <w:spacing w:line="360" w:lineRule="auto"/>
        <w:ind w:firstLine="720"/>
        <w:jc w:val="both"/>
        <w:rPr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коммуникативной функции.</w:t>
      </w:r>
    </w:p>
    <w:p w14:paraId="580A788C" w14:textId="77777777" w:rsidR="00204097" w:rsidRPr="00132258" w:rsidRDefault="002222AD" w:rsidP="00132258">
      <w:pPr>
        <w:spacing w:line="360" w:lineRule="auto"/>
        <w:ind w:firstLine="720"/>
        <w:jc w:val="both"/>
        <w:rPr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Во вре</w:t>
      </w:r>
      <w:r w:rsidRPr="00132258">
        <w:rPr>
          <w:rFonts w:eastAsia="Times New Roman"/>
          <w:sz w:val="28"/>
          <w:szCs w:val="28"/>
        </w:rPr>
        <w:t>мя работы с такими детьми мы пользуемся определенными психологическими установками:</w:t>
      </w:r>
    </w:p>
    <w:p w14:paraId="5F12FCB0" w14:textId="77777777" w:rsidR="00204097" w:rsidRPr="00132258" w:rsidRDefault="002222AD" w:rsidP="00132258">
      <w:pPr>
        <w:numPr>
          <w:ilvl w:val="0"/>
          <w:numId w:val="2"/>
        </w:numPr>
        <w:tabs>
          <w:tab w:val="left" w:pos="236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Доброжелательность. Агрессия взрослых – препятствие на пути к установлению положительного контакта.</w:t>
      </w:r>
    </w:p>
    <w:p w14:paraId="7C9CE961" w14:textId="77777777" w:rsidR="00204097" w:rsidRPr="00132258" w:rsidRDefault="002222AD" w:rsidP="00132258">
      <w:pPr>
        <w:numPr>
          <w:ilvl w:val="0"/>
          <w:numId w:val="2"/>
        </w:numPr>
        <w:tabs>
          <w:tab w:val="left" w:pos="328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Целеустремленность. Только ежедневное обучение позволит ребенку осваив</w:t>
      </w:r>
      <w:r w:rsidRPr="00132258">
        <w:rPr>
          <w:rFonts w:eastAsia="Times New Roman"/>
          <w:sz w:val="28"/>
          <w:szCs w:val="28"/>
        </w:rPr>
        <w:t>ать новые умения.</w:t>
      </w:r>
    </w:p>
    <w:p w14:paraId="0F7604C5" w14:textId="77777777" w:rsidR="00204097" w:rsidRPr="00132258" w:rsidRDefault="002222AD" w:rsidP="00132258">
      <w:pPr>
        <w:numPr>
          <w:ilvl w:val="0"/>
          <w:numId w:val="2"/>
        </w:numPr>
        <w:tabs>
          <w:tab w:val="left" w:pos="356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Терпимость по отношению к ребенку. Длительная работа и большие усилия взрослых приведут к положительным изменениям в развитии.</w:t>
      </w:r>
    </w:p>
    <w:p w14:paraId="7D27FFCC" w14:textId="77777777" w:rsidR="00204097" w:rsidRPr="00132258" w:rsidRDefault="002222AD" w:rsidP="00132258">
      <w:pPr>
        <w:numPr>
          <w:ilvl w:val="0"/>
          <w:numId w:val="2"/>
        </w:numPr>
        <w:tabs>
          <w:tab w:val="left" w:pos="240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Внимательность и оптимистичность. Важно замечать каждый шаг ребенка.</w:t>
      </w:r>
    </w:p>
    <w:p w14:paraId="028D244F" w14:textId="77777777" w:rsidR="00204097" w:rsidRPr="00132258" w:rsidRDefault="002222AD" w:rsidP="00132258">
      <w:pPr>
        <w:numPr>
          <w:ilvl w:val="0"/>
          <w:numId w:val="2"/>
        </w:numPr>
        <w:tabs>
          <w:tab w:val="left" w:pos="160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 xml:space="preserve">Стремление поддержать ребенка в </w:t>
      </w:r>
      <w:r w:rsidRPr="00132258">
        <w:rPr>
          <w:rFonts w:eastAsia="Times New Roman"/>
          <w:sz w:val="28"/>
          <w:szCs w:val="28"/>
        </w:rPr>
        <w:t>трудной ситуации.</w:t>
      </w:r>
    </w:p>
    <w:p w14:paraId="254F9383" w14:textId="77777777" w:rsidR="00204097" w:rsidRPr="00132258" w:rsidRDefault="002222AD" w:rsidP="00132258">
      <w:pPr>
        <w:numPr>
          <w:ilvl w:val="0"/>
          <w:numId w:val="2"/>
        </w:numPr>
        <w:tabs>
          <w:tab w:val="left" w:pos="304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Готовность поощрять ребенка каждый раз, когда он делает попытку выполнить задание, даже если она не очень успешна.</w:t>
      </w:r>
    </w:p>
    <w:p w14:paraId="7AE6646A" w14:textId="77777777" w:rsidR="00204097" w:rsidRPr="00132258" w:rsidRDefault="002222AD" w:rsidP="00132258">
      <w:pPr>
        <w:numPr>
          <w:ilvl w:val="0"/>
          <w:numId w:val="2"/>
        </w:numPr>
        <w:tabs>
          <w:tab w:val="left" w:pos="160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Требовательность взрослых в процессе обучения и повседневной жизни.</w:t>
      </w:r>
    </w:p>
    <w:p w14:paraId="73A722A0" w14:textId="77777777" w:rsidR="00204097" w:rsidRPr="00132258" w:rsidRDefault="002222AD" w:rsidP="00132258">
      <w:pPr>
        <w:numPr>
          <w:ilvl w:val="0"/>
          <w:numId w:val="2"/>
        </w:numPr>
        <w:tabs>
          <w:tab w:val="left" w:pos="160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Нельзя позволять ребенку управлять собой.</w:t>
      </w:r>
    </w:p>
    <w:p w14:paraId="0598E506" w14:textId="77777777" w:rsidR="00204097" w:rsidRPr="00132258" w:rsidRDefault="002222AD" w:rsidP="00132258">
      <w:pPr>
        <w:spacing w:line="360" w:lineRule="auto"/>
        <w:ind w:firstLine="720"/>
        <w:jc w:val="both"/>
        <w:rPr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Большую ча</w:t>
      </w:r>
      <w:r w:rsidRPr="00132258">
        <w:rPr>
          <w:rFonts w:eastAsia="Times New Roman"/>
          <w:sz w:val="28"/>
          <w:szCs w:val="28"/>
        </w:rPr>
        <w:t>сть времени ребенок, посещающий образовательное учреждение, находится с дефектологом и воспитателем. Поэтому роль воспитателя и дефектолога в формировании навыков общения аутичного ребенка со взрослыми и сверстниками особо важна. Чтобы по – настоящему помо</w:t>
      </w:r>
      <w:r w:rsidRPr="00132258">
        <w:rPr>
          <w:rFonts w:eastAsia="Times New Roman"/>
          <w:sz w:val="28"/>
          <w:szCs w:val="28"/>
        </w:rPr>
        <w:t xml:space="preserve">чь ребенку, надо верить, что все мы </w:t>
      </w:r>
      <w:r w:rsidRPr="00132258">
        <w:rPr>
          <w:rFonts w:eastAsia="Times New Roman"/>
          <w:sz w:val="28"/>
          <w:szCs w:val="28"/>
        </w:rPr>
        <w:lastRenderedPageBreak/>
        <w:t xml:space="preserve">занимаемся далеко не безнадежным делом. Нам не добиться снятия </w:t>
      </w:r>
      <w:proofErr w:type="gramStart"/>
      <w:r w:rsidRPr="00132258">
        <w:rPr>
          <w:rFonts w:eastAsia="Times New Roman"/>
          <w:sz w:val="28"/>
          <w:szCs w:val="28"/>
        </w:rPr>
        <w:t>диагноза ,</w:t>
      </w:r>
      <w:proofErr w:type="gramEnd"/>
      <w:r w:rsidRPr="00132258">
        <w:rPr>
          <w:rFonts w:eastAsia="Times New Roman"/>
          <w:sz w:val="28"/>
          <w:szCs w:val="28"/>
        </w:rPr>
        <w:t xml:space="preserve"> но мы можем сделать многое : понять ребенка , принять его таким, какой он есть и, учитывая его особенности, помочь приспособиться к миру.</w:t>
      </w:r>
    </w:p>
    <w:p w14:paraId="15CF565C" w14:textId="77777777" w:rsidR="00204097" w:rsidRPr="00132258" w:rsidRDefault="002222AD" w:rsidP="00132258">
      <w:pPr>
        <w:spacing w:line="360" w:lineRule="auto"/>
        <w:ind w:firstLine="720"/>
        <w:jc w:val="both"/>
        <w:rPr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Адаптац</w:t>
      </w:r>
      <w:r w:rsidRPr="00132258">
        <w:rPr>
          <w:rFonts w:eastAsia="Times New Roman"/>
          <w:sz w:val="28"/>
          <w:szCs w:val="28"/>
        </w:rPr>
        <w:t xml:space="preserve">ия аутичного ребенка к детскому саду – процесс долгий и </w:t>
      </w:r>
      <w:proofErr w:type="gramStart"/>
      <w:r w:rsidRPr="00132258">
        <w:rPr>
          <w:rFonts w:eastAsia="Times New Roman"/>
          <w:sz w:val="28"/>
          <w:szCs w:val="28"/>
        </w:rPr>
        <w:t>постепенный ,</w:t>
      </w:r>
      <w:proofErr w:type="gramEnd"/>
      <w:r w:rsidRPr="00132258">
        <w:rPr>
          <w:rFonts w:eastAsia="Times New Roman"/>
          <w:sz w:val="28"/>
          <w:szCs w:val="28"/>
        </w:rPr>
        <w:t xml:space="preserve"> требующий согласованных действий близких и персонала ДОУ. Такой ребенок требует дополнительного </w:t>
      </w:r>
      <w:proofErr w:type="gramStart"/>
      <w:r w:rsidRPr="00132258">
        <w:rPr>
          <w:rFonts w:eastAsia="Times New Roman"/>
          <w:sz w:val="28"/>
          <w:szCs w:val="28"/>
        </w:rPr>
        <w:t>внимания ,</w:t>
      </w:r>
      <w:proofErr w:type="gramEnd"/>
      <w:r w:rsidRPr="00132258">
        <w:rPr>
          <w:rFonts w:eastAsia="Times New Roman"/>
          <w:sz w:val="28"/>
          <w:szCs w:val="28"/>
        </w:rPr>
        <w:t xml:space="preserve"> которое может проявляться, в частности , в следующем:</w:t>
      </w:r>
    </w:p>
    <w:p w14:paraId="40C3811A" w14:textId="77777777" w:rsidR="00204097" w:rsidRPr="00132258" w:rsidRDefault="002222AD" w:rsidP="00132258">
      <w:pPr>
        <w:spacing w:line="360" w:lineRule="auto"/>
        <w:ind w:firstLine="720"/>
        <w:jc w:val="both"/>
        <w:rPr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 xml:space="preserve">Во – первых, необходимо </w:t>
      </w:r>
      <w:r w:rsidRPr="00132258">
        <w:rPr>
          <w:rFonts w:eastAsia="Times New Roman"/>
          <w:sz w:val="28"/>
          <w:szCs w:val="28"/>
        </w:rPr>
        <w:t xml:space="preserve">помогать ребенку, понять смысл всего, что происходит в </w:t>
      </w:r>
      <w:proofErr w:type="gramStart"/>
      <w:r w:rsidRPr="00132258">
        <w:rPr>
          <w:rFonts w:eastAsia="Times New Roman"/>
          <w:sz w:val="28"/>
          <w:szCs w:val="28"/>
        </w:rPr>
        <w:t>группе ,</w:t>
      </w:r>
      <w:proofErr w:type="gramEnd"/>
      <w:r w:rsidRPr="00132258">
        <w:rPr>
          <w:rFonts w:eastAsia="Times New Roman"/>
          <w:sz w:val="28"/>
          <w:szCs w:val="28"/>
        </w:rPr>
        <w:t xml:space="preserve"> поэтому следует комментировать для него все происходящее и намечаемые действия ( «Сейчас все собираются на музыкальное занятие , и ты тоже пойдешь на него ; потом будем одеваться на прогулку, </w:t>
      </w:r>
      <w:r w:rsidRPr="00132258">
        <w:rPr>
          <w:rFonts w:eastAsia="Times New Roman"/>
          <w:sz w:val="28"/>
          <w:szCs w:val="28"/>
        </w:rPr>
        <w:t>а когда вернемся – будем обедать»).</w:t>
      </w:r>
    </w:p>
    <w:p w14:paraId="18BEAF0A" w14:textId="7A29301B" w:rsidR="00204097" w:rsidRPr="00132258" w:rsidRDefault="002222AD" w:rsidP="00132258">
      <w:pPr>
        <w:spacing w:line="360" w:lineRule="auto"/>
        <w:ind w:firstLine="720"/>
        <w:jc w:val="both"/>
        <w:rPr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 xml:space="preserve">Во –вторых, надо помогать аутичному ребенку налаживать контакт с другими детьми: стараться вовлекать в общие игры, предотвращать возможные агрессивные и неадекватные действия. При этом важно не просто пресекать </w:t>
      </w:r>
      <w:r w:rsidRPr="00132258">
        <w:rPr>
          <w:rFonts w:eastAsia="Times New Roman"/>
          <w:sz w:val="28"/>
          <w:szCs w:val="28"/>
        </w:rPr>
        <w:t>недопустимые поведенческие проявления</w:t>
      </w:r>
      <w:r w:rsidRPr="00132258">
        <w:rPr>
          <w:rFonts w:eastAsia="Times New Roman"/>
          <w:sz w:val="28"/>
          <w:szCs w:val="28"/>
        </w:rPr>
        <w:t>, но и, сохраняя доброжелательность, обучать ребенка более «правильным», социально приемлемым способам взаимодействия со</w:t>
      </w:r>
      <w:r w:rsidR="00132258">
        <w:rPr>
          <w:rFonts w:eastAsia="Times New Roman"/>
          <w:sz w:val="28"/>
          <w:szCs w:val="28"/>
        </w:rPr>
        <w:t xml:space="preserve"> </w:t>
      </w:r>
      <w:r w:rsidRPr="00132258">
        <w:rPr>
          <w:rFonts w:eastAsia="Times New Roman"/>
          <w:sz w:val="28"/>
          <w:szCs w:val="28"/>
        </w:rPr>
        <w:t>сверстниками («Подожди, отбирать игрушку без спроса нельзя.» Надо попросить</w:t>
      </w:r>
      <w:r w:rsidRPr="00132258">
        <w:rPr>
          <w:rFonts w:eastAsia="Times New Roman"/>
          <w:sz w:val="28"/>
          <w:szCs w:val="28"/>
        </w:rPr>
        <w:t>: «дай поиграть»). Предлагаемая ребенку речевая формула должна зависеть от уровня его речевых возможностей. Передавая по окончании дня ребенка родителям, нужно «вместе» с ним кратко перебрать произошедшие за день события</w:t>
      </w:r>
      <w:r w:rsidRPr="00132258">
        <w:rPr>
          <w:rFonts w:eastAsia="Times New Roman"/>
          <w:sz w:val="28"/>
          <w:szCs w:val="28"/>
        </w:rPr>
        <w:t>, рассказывая родителям, «как мы в</w:t>
      </w:r>
      <w:r w:rsidRPr="00132258">
        <w:rPr>
          <w:rFonts w:eastAsia="Times New Roman"/>
          <w:sz w:val="28"/>
          <w:szCs w:val="28"/>
        </w:rPr>
        <w:t>се жили сегодня».</w:t>
      </w:r>
    </w:p>
    <w:p w14:paraId="50FAEEBD" w14:textId="77777777" w:rsidR="00204097" w:rsidRPr="00132258" w:rsidRDefault="002222AD" w:rsidP="00132258">
      <w:pPr>
        <w:spacing w:line="360" w:lineRule="auto"/>
        <w:ind w:firstLine="720"/>
        <w:jc w:val="both"/>
        <w:rPr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Конечно, такие меры требуют от сотрудников детского сада большого терпения и дополнительных усилий, но они помогают организовать поведение аутичного ребенка, сделать его более упорядоченным.</w:t>
      </w:r>
    </w:p>
    <w:p w14:paraId="00B37F05" w14:textId="77777777" w:rsidR="00204097" w:rsidRPr="00132258" w:rsidRDefault="002222AD" w:rsidP="00132258">
      <w:pPr>
        <w:spacing w:line="360" w:lineRule="auto"/>
        <w:ind w:firstLine="720"/>
        <w:jc w:val="both"/>
        <w:rPr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Прежде чем начать разговор о коррекционной ра</w:t>
      </w:r>
      <w:r w:rsidRPr="00132258">
        <w:rPr>
          <w:rFonts w:eastAsia="Times New Roman"/>
          <w:sz w:val="28"/>
          <w:szCs w:val="28"/>
        </w:rPr>
        <w:t>боте, необходимо уточнить: в нашей практике дети “ с классическим аутизмом” встречаются редко, чаще встречаются дети с аутистическим поведением.</w:t>
      </w:r>
    </w:p>
    <w:p w14:paraId="3D7732AF" w14:textId="77777777" w:rsidR="00204097" w:rsidRPr="00132258" w:rsidRDefault="002222AD" w:rsidP="00132258">
      <w:pPr>
        <w:spacing w:line="360" w:lineRule="auto"/>
        <w:ind w:firstLine="720"/>
        <w:jc w:val="both"/>
        <w:rPr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Ребенок замкнут, большую часть времени проводит сам с собой, не демонстрируя какого – либо интереса ни к чему,</w:t>
      </w:r>
      <w:r w:rsidRPr="00132258">
        <w:rPr>
          <w:rFonts w:eastAsia="Times New Roman"/>
          <w:sz w:val="28"/>
          <w:szCs w:val="28"/>
        </w:rPr>
        <w:t xml:space="preserve"> кроме предметов, задействованных в </w:t>
      </w:r>
      <w:r w:rsidRPr="00132258">
        <w:rPr>
          <w:rFonts w:eastAsia="Times New Roman"/>
          <w:sz w:val="28"/>
          <w:szCs w:val="28"/>
        </w:rPr>
        <w:lastRenderedPageBreak/>
        <w:t xml:space="preserve">стереотипной игре. Склонен к жестко заданным </w:t>
      </w:r>
      <w:proofErr w:type="gramStart"/>
      <w:r w:rsidRPr="00132258">
        <w:rPr>
          <w:rFonts w:eastAsia="Times New Roman"/>
          <w:sz w:val="28"/>
          <w:szCs w:val="28"/>
        </w:rPr>
        <w:t>маршрутам ,</w:t>
      </w:r>
      <w:proofErr w:type="gramEnd"/>
      <w:r w:rsidRPr="00132258">
        <w:rPr>
          <w:rFonts w:eastAsia="Times New Roman"/>
          <w:sz w:val="28"/>
          <w:szCs w:val="28"/>
        </w:rPr>
        <w:t xml:space="preserve"> устраивает истерику, если вы что – то делаете не так, как он хочет, крайне неохотно идет на что – либо новое . часто совершает какие- то движения руками, при этом </w:t>
      </w:r>
      <w:r w:rsidRPr="00132258">
        <w:rPr>
          <w:rFonts w:eastAsia="Times New Roman"/>
          <w:sz w:val="28"/>
          <w:szCs w:val="28"/>
        </w:rPr>
        <w:t xml:space="preserve">глаза смотрят совсем в другую сторону; избегает обычных телесных прикосновений или как будто игнорирует их. Избегает контакта глазами, с трудом на чем - нибудь концентрирует внимание </w:t>
      </w:r>
      <w:proofErr w:type="gramStart"/>
      <w:r w:rsidRPr="00132258">
        <w:rPr>
          <w:rFonts w:eastAsia="Times New Roman"/>
          <w:sz w:val="28"/>
          <w:szCs w:val="28"/>
        </w:rPr>
        <w:t>или ,</w:t>
      </w:r>
      <w:proofErr w:type="gramEnd"/>
      <w:r w:rsidRPr="00132258">
        <w:rPr>
          <w:rFonts w:eastAsia="Times New Roman"/>
          <w:sz w:val="28"/>
          <w:szCs w:val="28"/>
        </w:rPr>
        <w:t xml:space="preserve"> наоборот, целиком уходит в какую-то игру, так что невозможно ни доз</w:t>
      </w:r>
      <w:r w:rsidRPr="00132258">
        <w:rPr>
          <w:rFonts w:eastAsia="Times New Roman"/>
          <w:sz w:val="28"/>
          <w:szCs w:val="28"/>
        </w:rPr>
        <w:t>ваться, ни отвлечь. Поскольку в арсенале педагога, к сожалению, почти нет специальных разработок по выявлению аутичных детей, то лучшим помощником в такой работе будет личный опыт общения с детьми, терпение и умение наблюдать.</w:t>
      </w:r>
    </w:p>
    <w:p w14:paraId="20E03030" w14:textId="77777777" w:rsidR="00204097" w:rsidRPr="00132258" w:rsidRDefault="00204097" w:rsidP="00132258">
      <w:pPr>
        <w:spacing w:line="360" w:lineRule="auto"/>
        <w:ind w:firstLine="720"/>
        <w:jc w:val="both"/>
        <w:rPr>
          <w:sz w:val="28"/>
          <w:szCs w:val="28"/>
        </w:rPr>
      </w:pPr>
    </w:p>
    <w:p w14:paraId="53A56D0A" w14:textId="77777777" w:rsidR="00204097" w:rsidRPr="00132258" w:rsidRDefault="002222AD" w:rsidP="00132258">
      <w:pPr>
        <w:spacing w:line="360" w:lineRule="auto"/>
        <w:ind w:firstLine="720"/>
        <w:jc w:val="center"/>
        <w:rPr>
          <w:sz w:val="28"/>
          <w:szCs w:val="28"/>
        </w:rPr>
      </w:pPr>
      <w:proofErr w:type="gramStart"/>
      <w:r w:rsidRPr="00132258">
        <w:rPr>
          <w:rFonts w:eastAsia="Monotype Corsiva"/>
          <w:b/>
          <w:bCs/>
          <w:i/>
          <w:iCs/>
          <w:sz w:val="28"/>
          <w:szCs w:val="28"/>
          <w:u w:val="single"/>
        </w:rPr>
        <w:t>Подходы  к</w:t>
      </w:r>
      <w:proofErr w:type="gramEnd"/>
      <w:r w:rsidRPr="00132258">
        <w:rPr>
          <w:rFonts w:eastAsia="Monotype Corsiva"/>
          <w:b/>
          <w:bCs/>
          <w:i/>
          <w:iCs/>
          <w:sz w:val="28"/>
          <w:szCs w:val="28"/>
          <w:u w:val="single"/>
        </w:rPr>
        <w:t xml:space="preserve"> </w:t>
      </w:r>
      <w:r w:rsidRPr="00132258">
        <w:rPr>
          <w:rFonts w:eastAsia="Monotype Corsiva"/>
          <w:b/>
          <w:bCs/>
          <w:i/>
          <w:iCs/>
          <w:sz w:val="28"/>
          <w:szCs w:val="28"/>
          <w:u w:val="single"/>
        </w:rPr>
        <w:t>коррекционной работе к детям с РДА:</w:t>
      </w:r>
    </w:p>
    <w:p w14:paraId="337C2B65" w14:textId="77777777" w:rsidR="00204097" w:rsidRPr="00132258" w:rsidRDefault="002222AD" w:rsidP="00132258">
      <w:pPr>
        <w:numPr>
          <w:ilvl w:val="0"/>
          <w:numId w:val="3"/>
        </w:numPr>
        <w:tabs>
          <w:tab w:val="left" w:pos="164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 xml:space="preserve">Важна гибкость педагога, который может по ходу перестраивать занятие с учетом пристрастий и настроений ребенка. Можно заранее составить план занятия, но действовать придется в зависимости от ситуации и желания ребенка. </w:t>
      </w:r>
      <w:r w:rsidRPr="00132258">
        <w:rPr>
          <w:rFonts w:eastAsia="Times New Roman"/>
          <w:sz w:val="28"/>
          <w:szCs w:val="28"/>
        </w:rPr>
        <w:t>Надо быть чутким к ребенку и можно увидеть, что он сам подсказывает форму взаимодействия с педагогом.</w:t>
      </w:r>
    </w:p>
    <w:p w14:paraId="4807AC8E" w14:textId="77777777" w:rsidR="00204097" w:rsidRPr="00132258" w:rsidRDefault="002222AD" w:rsidP="00132258">
      <w:pPr>
        <w:numPr>
          <w:ilvl w:val="0"/>
          <w:numId w:val="3"/>
        </w:numPr>
        <w:tabs>
          <w:tab w:val="left" w:pos="164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На начальных этапах обучения важно подкреплять желаемое поведение ребенка, а также использовать его интересы для удержания его внимания.</w:t>
      </w:r>
    </w:p>
    <w:p w14:paraId="11A224D6" w14:textId="77777777" w:rsidR="00204097" w:rsidRPr="00132258" w:rsidRDefault="002222AD" w:rsidP="00132258">
      <w:pPr>
        <w:numPr>
          <w:ilvl w:val="0"/>
          <w:numId w:val="3"/>
        </w:numPr>
        <w:tabs>
          <w:tab w:val="left" w:pos="164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 xml:space="preserve">В начале </w:t>
      </w:r>
      <w:r w:rsidRPr="00132258">
        <w:rPr>
          <w:rFonts w:eastAsia="Times New Roman"/>
          <w:sz w:val="28"/>
          <w:szCs w:val="28"/>
        </w:rPr>
        <w:t>следует подбирать доступные ребенку задания, создавая ситуацию успеха. Сложность увеличивается постепенно, после того как у ребенка появилась установка на выполнение задание, причем взрослый на первых порах действует за ребенка, управляя его руками.</w:t>
      </w:r>
    </w:p>
    <w:p w14:paraId="3A48EC04" w14:textId="460287D0" w:rsidR="00204097" w:rsidRPr="00132258" w:rsidRDefault="002222AD" w:rsidP="00132258">
      <w:pPr>
        <w:numPr>
          <w:ilvl w:val="0"/>
          <w:numId w:val="3"/>
        </w:numPr>
        <w:tabs>
          <w:tab w:val="left" w:pos="160"/>
        </w:tabs>
        <w:spacing w:line="360" w:lineRule="auto"/>
        <w:ind w:firstLine="720"/>
        <w:jc w:val="both"/>
        <w:rPr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Важна</w:t>
      </w:r>
      <w:r w:rsidRPr="00132258">
        <w:rPr>
          <w:rFonts w:eastAsia="Times New Roman"/>
          <w:sz w:val="28"/>
          <w:szCs w:val="28"/>
        </w:rPr>
        <w:t xml:space="preserve"> совместная деятельность: </w:t>
      </w:r>
      <w:r w:rsidR="00132258" w:rsidRPr="00132258">
        <w:rPr>
          <w:rFonts w:eastAsia="Times New Roman"/>
          <w:sz w:val="28"/>
          <w:szCs w:val="28"/>
        </w:rPr>
        <w:t>педагог рисует</w:t>
      </w:r>
      <w:r w:rsidRPr="00132258">
        <w:rPr>
          <w:rFonts w:eastAsia="Times New Roman"/>
          <w:sz w:val="28"/>
          <w:szCs w:val="28"/>
        </w:rPr>
        <w:t xml:space="preserve"> одно, ребенок </w:t>
      </w:r>
      <w:r w:rsidR="00132258" w:rsidRPr="00132258">
        <w:rPr>
          <w:rFonts w:eastAsia="Times New Roman"/>
          <w:sz w:val="28"/>
          <w:szCs w:val="28"/>
        </w:rPr>
        <w:t>заканчивает или</w:t>
      </w:r>
      <w:r w:rsidR="00132258">
        <w:rPr>
          <w:rFonts w:eastAsia="Times New Roman"/>
          <w:sz w:val="28"/>
          <w:szCs w:val="28"/>
        </w:rPr>
        <w:t xml:space="preserve">, </w:t>
      </w:r>
      <w:r w:rsidRPr="00132258">
        <w:rPr>
          <w:rFonts w:eastAsia="Times New Roman"/>
          <w:sz w:val="28"/>
          <w:szCs w:val="28"/>
        </w:rPr>
        <w:t>наоборот. Также в аппликации, в</w:t>
      </w:r>
      <w:r w:rsidRPr="00132258">
        <w:rPr>
          <w:rFonts w:eastAsia="Times New Roman"/>
          <w:sz w:val="28"/>
          <w:szCs w:val="28"/>
        </w:rPr>
        <w:tab/>
        <w:t>лепке, в конструировании, в игре.</w:t>
      </w:r>
    </w:p>
    <w:p w14:paraId="1BC39F55" w14:textId="77777777" w:rsidR="00204097" w:rsidRPr="00132258" w:rsidRDefault="002222AD" w:rsidP="00132258">
      <w:pPr>
        <w:spacing w:line="360" w:lineRule="auto"/>
        <w:ind w:firstLine="720"/>
        <w:jc w:val="both"/>
        <w:rPr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Совместные коррекционные усилия родителей, медиков, педагогов и психологов основываются на принципах безусловно пол</w:t>
      </w:r>
      <w:r w:rsidRPr="00132258">
        <w:rPr>
          <w:rFonts w:eastAsia="Times New Roman"/>
          <w:sz w:val="28"/>
          <w:szCs w:val="28"/>
        </w:rPr>
        <w:t>ожительного отношения к ребенку, а также адаптации окружения, пространства и видов совместной деятельности к его особенностям. В зависимости от уровня развития нервной системы, знаний и умений аутичного ребенка, характера его пристрастий и интересов для не</w:t>
      </w:r>
      <w:r w:rsidRPr="00132258">
        <w:rPr>
          <w:rFonts w:eastAsia="Times New Roman"/>
          <w:sz w:val="28"/>
          <w:szCs w:val="28"/>
        </w:rPr>
        <w:t>го создается индивидуальная программа.</w:t>
      </w:r>
    </w:p>
    <w:p w14:paraId="18C7041F" w14:textId="77777777" w:rsidR="00204097" w:rsidRPr="00132258" w:rsidRDefault="002222AD" w:rsidP="00132258">
      <w:pPr>
        <w:spacing w:line="360" w:lineRule="auto"/>
        <w:ind w:firstLine="720"/>
        <w:jc w:val="both"/>
        <w:rPr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lastRenderedPageBreak/>
        <w:t>Коррекционно-воспитательную работу с обучающимися характеризуют такие черты, как: - целостность (все проводимые мероприятия адресуются к личности ребенка в целом);</w:t>
      </w:r>
    </w:p>
    <w:p w14:paraId="66510B91" w14:textId="77777777" w:rsidR="00204097" w:rsidRPr="00132258" w:rsidRDefault="002222AD" w:rsidP="00132258">
      <w:pPr>
        <w:numPr>
          <w:ilvl w:val="2"/>
          <w:numId w:val="4"/>
        </w:numPr>
        <w:tabs>
          <w:tab w:val="left" w:pos="990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системность (все мероприятия п</w:t>
      </w:r>
      <w:r w:rsidRPr="00132258">
        <w:rPr>
          <w:rFonts w:eastAsia="Times New Roman"/>
          <w:sz w:val="28"/>
          <w:szCs w:val="28"/>
        </w:rPr>
        <w:t>роводятся в системе, во взаимосвязи друг с другом и рассчитаны на длительное время);</w:t>
      </w:r>
    </w:p>
    <w:p w14:paraId="7954B604" w14:textId="77777777" w:rsidR="00204097" w:rsidRPr="00132258" w:rsidRDefault="002222AD" w:rsidP="00132258">
      <w:pPr>
        <w:numPr>
          <w:ilvl w:val="1"/>
          <w:numId w:val="4"/>
        </w:numPr>
        <w:tabs>
          <w:tab w:val="left" w:pos="1041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комплексность (все используемые средства обеспечивают возможность оказывать коррекционное воздействие как на физическое развитие ребенка, так и на развитие психических пр</w:t>
      </w:r>
      <w:r w:rsidRPr="00132258">
        <w:rPr>
          <w:rFonts w:eastAsia="Times New Roman"/>
          <w:sz w:val="28"/>
          <w:szCs w:val="28"/>
        </w:rPr>
        <w:t>оцессов и функций, эмоционально-волевой сферы, личности ребенка в целом);</w:t>
      </w:r>
    </w:p>
    <w:p w14:paraId="0CB5EDE2" w14:textId="77777777" w:rsidR="00204097" w:rsidRPr="00132258" w:rsidRDefault="002222AD" w:rsidP="00132258">
      <w:pPr>
        <w:numPr>
          <w:ilvl w:val="1"/>
          <w:numId w:val="4"/>
        </w:numPr>
        <w:tabs>
          <w:tab w:val="left" w:pos="948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 xml:space="preserve">связь с социальной средой (расширение границ проведения коррекционно-воспитательной работы за пределы учреждения, и включение в нее той социальной среды, в которой </w:t>
      </w:r>
      <w:r w:rsidRPr="00132258">
        <w:rPr>
          <w:rFonts w:eastAsia="Times New Roman"/>
          <w:sz w:val="28"/>
          <w:szCs w:val="28"/>
        </w:rPr>
        <w:t>воспитывается ребенок).</w:t>
      </w:r>
    </w:p>
    <w:p w14:paraId="040A4E6E" w14:textId="77777777" w:rsidR="00204097" w:rsidRPr="00132258" w:rsidRDefault="002222AD" w:rsidP="00132258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В основу коррекционной работы с детьми-аутистами положены следующие принципы, обеспечивающие наиболее полное раскрытие потенциальных возможностей развития каждого ребенка:</w:t>
      </w:r>
    </w:p>
    <w:p w14:paraId="0305FB45" w14:textId="6F436D28" w:rsidR="00204097" w:rsidRPr="00132258" w:rsidRDefault="002222AD" w:rsidP="00132258">
      <w:pPr>
        <w:numPr>
          <w:ilvl w:val="0"/>
          <w:numId w:val="4"/>
        </w:numPr>
        <w:tabs>
          <w:tab w:val="left" w:pos="890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принцип принятия ребенка (реализация принципа предполагает</w:t>
      </w:r>
      <w:r w:rsidRPr="00132258">
        <w:rPr>
          <w:rFonts w:eastAsia="Times New Roman"/>
          <w:sz w:val="28"/>
          <w:szCs w:val="28"/>
        </w:rPr>
        <w:t xml:space="preserve"> формирование правильной атмосферы в среде, где воспитывается ребенок; уважение к ребенку, наряду с разумной требовательностью, вера в его возможности развития и стремление</w:t>
      </w:r>
      <w:r w:rsidR="00132258">
        <w:rPr>
          <w:rFonts w:eastAsia="Times New Roman"/>
          <w:sz w:val="28"/>
          <w:szCs w:val="28"/>
        </w:rPr>
        <w:t xml:space="preserve"> в </w:t>
      </w:r>
      <w:r w:rsidRPr="00132258">
        <w:rPr>
          <w:rFonts w:eastAsia="Times New Roman"/>
          <w:sz w:val="28"/>
          <w:szCs w:val="28"/>
        </w:rPr>
        <w:t>наибольшей мере развить его потенциальные возможности - основные условия в создани</w:t>
      </w:r>
      <w:r w:rsidRPr="00132258">
        <w:rPr>
          <w:rFonts w:eastAsia="Times New Roman"/>
          <w:sz w:val="28"/>
          <w:szCs w:val="28"/>
        </w:rPr>
        <w:t>и наиболее благоприятной для ребенка атмосферы);</w:t>
      </w:r>
    </w:p>
    <w:p w14:paraId="6F11233E" w14:textId="77777777" w:rsidR="00204097" w:rsidRPr="00132258" w:rsidRDefault="002222AD" w:rsidP="00132258">
      <w:pPr>
        <w:numPr>
          <w:ilvl w:val="1"/>
          <w:numId w:val="4"/>
        </w:numPr>
        <w:tabs>
          <w:tab w:val="left" w:pos="948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принцип помощи (этот принцип применим к воспитанию любого ребенка, однако при работе с детьми с ограниченными возможностями он имеет особое значение, так как такой ребенок без специально организованной помо</w:t>
      </w:r>
      <w:r w:rsidRPr="00132258">
        <w:rPr>
          <w:rFonts w:eastAsia="Times New Roman"/>
          <w:sz w:val="28"/>
          <w:szCs w:val="28"/>
        </w:rPr>
        <w:t>щи не сможет достичь оптимального для него уровня психического и физического развития);</w:t>
      </w:r>
    </w:p>
    <w:p w14:paraId="37E56133" w14:textId="77777777" w:rsidR="00204097" w:rsidRPr="00132258" w:rsidRDefault="002222AD" w:rsidP="00132258">
      <w:pPr>
        <w:numPr>
          <w:ilvl w:val="1"/>
          <w:numId w:val="4"/>
        </w:numPr>
        <w:tabs>
          <w:tab w:val="left" w:pos="920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принцип индивидуального подхода (принцип показывает, что ребенок имеет право развиваться в соответствии со своими психофизическими особенностями; его реализация предпо</w:t>
      </w:r>
      <w:r w:rsidRPr="00132258">
        <w:rPr>
          <w:rFonts w:eastAsia="Times New Roman"/>
          <w:sz w:val="28"/>
          <w:szCs w:val="28"/>
        </w:rPr>
        <w:t>лагает возможность достичь ребенком потенциального уровня развития через приведение содержания, методов, средств, организации процессов воспитания и обучения в соответствие с его индивидуальными возможностями);</w:t>
      </w:r>
    </w:p>
    <w:p w14:paraId="75CEB5D2" w14:textId="77777777" w:rsidR="00204097" w:rsidRPr="00132258" w:rsidRDefault="00204097" w:rsidP="00132258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</w:p>
    <w:p w14:paraId="16222065" w14:textId="77777777" w:rsidR="00204097" w:rsidRPr="00132258" w:rsidRDefault="002222AD" w:rsidP="00132258">
      <w:pPr>
        <w:numPr>
          <w:ilvl w:val="2"/>
          <w:numId w:val="4"/>
        </w:numPr>
        <w:tabs>
          <w:tab w:val="left" w:pos="1049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lastRenderedPageBreak/>
        <w:t>принцип единства медицинских и психолого-пед</w:t>
      </w:r>
      <w:r w:rsidRPr="00132258">
        <w:rPr>
          <w:rFonts w:eastAsia="Times New Roman"/>
          <w:sz w:val="28"/>
          <w:szCs w:val="28"/>
        </w:rPr>
        <w:t>агогических воздействий (медицинские мероприятия создают благоприятные условия для психолого-педагогического воздействия и только в сочетании с ними могут обеспечить высокую эффективность коррекционно-воспитательной работы с каждым ребенком);</w:t>
      </w:r>
    </w:p>
    <w:p w14:paraId="0803256F" w14:textId="77777777" w:rsidR="00204097" w:rsidRPr="00132258" w:rsidRDefault="002222AD" w:rsidP="00132258">
      <w:pPr>
        <w:numPr>
          <w:ilvl w:val="1"/>
          <w:numId w:val="4"/>
        </w:numPr>
        <w:tabs>
          <w:tab w:val="left" w:pos="908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принцип сотрудничества с семьей (создание комфортной атмосферы в семье, наличие правильного отношения к ребенку, единство требований, предъявляемых ребенку, будут способствовать более успешному его физическому и психическому развитию).</w:t>
      </w:r>
    </w:p>
    <w:p w14:paraId="09AD1BF5" w14:textId="77777777" w:rsidR="00204097" w:rsidRPr="00132258" w:rsidRDefault="002222AD" w:rsidP="00132258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2258">
        <w:rPr>
          <w:rFonts w:eastAsia="Times New Roman"/>
          <w:sz w:val="28"/>
          <w:szCs w:val="28"/>
        </w:rPr>
        <w:t>Построение коррекци</w:t>
      </w:r>
      <w:r w:rsidRPr="00132258">
        <w:rPr>
          <w:rFonts w:eastAsia="Times New Roman"/>
          <w:sz w:val="28"/>
          <w:szCs w:val="28"/>
        </w:rPr>
        <w:t>онно-воспитательной работы с детьми-аутистами в соответствии с названными принципами обеспечивает наиболее полное раскрытие потенциальных возможностей развития ребенка-аутиста.</w:t>
      </w:r>
    </w:p>
    <w:sectPr w:rsidR="00204097" w:rsidRPr="00132258">
      <w:pgSz w:w="11900" w:h="16838"/>
      <w:pgMar w:top="724" w:right="726" w:bottom="1440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CD6"/>
    <w:multiLevelType w:val="hybridMultilevel"/>
    <w:tmpl w:val="9C2CEDBC"/>
    <w:lvl w:ilvl="0" w:tplc="0E703334">
      <w:start w:val="1"/>
      <w:numFmt w:val="bullet"/>
      <w:lvlText w:val="-"/>
      <w:lvlJc w:val="left"/>
    </w:lvl>
    <w:lvl w:ilvl="1" w:tplc="B5BEAC42">
      <w:numFmt w:val="decimal"/>
      <w:lvlText w:val=""/>
      <w:lvlJc w:val="left"/>
    </w:lvl>
    <w:lvl w:ilvl="2" w:tplc="DF74F94E">
      <w:numFmt w:val="decimal"/>
      <w:lvlText w:val=""/>
      <w:lvlJc w:val="left"/>
    </w:lvl>
    <w:lvl w:ilvl="3" w:tplc="E758C2C6">
      <w:numFmt w:val="decimal"/>
      <w:lvlText w:val=""/>
      <w:lvlJc w:val="left"/>
    </w:lvl>
    <w:lvl w:ilvl="4" w:tplc="C9D200AE">
      <w:numFmt w:val="decimal"/>
      <w:lvlText w:val=""/>
      <w:lvlJc w:val="left"/>
    </w:lvl>
    <w:lvl w:ilvl="5" w:tplc="931C0D1C">
      <w:numFmt w:val="decimal"/>
      <w:lvlText w:val=""/>
      <w:lvlJc w:val="left"/>
    </w:lvl>
    <w:lvl w:ilvl="6" w:tplc="5882F9C4">
      <w:numFmt w:val="decimal"/>
      <w:lvlText w:val=""/>
      <w:lvlJc w:val="left"/>
    </w:lvl>
    <w:lvl w:ilvl="7" w:tplc="5848290A">
      <w:numFmt w:val="decimal"/>
      <w:lvlText w:val=""/>
      <w:lvlJc w:val="left"/>
    </w:lvl>
    <w:lvl w:ilvl="8" w:tplc="EF9CF6D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72AEF592"/>
    <w:lvl w:ilvl="0" w:tplc="9D32F338">
      <w:start w:val="1"/>
      <w:numFmt w:val="bullet"/>
      <w:lvlText w:val="-"/>
      <w:lvlJc w:val="left"/>
    </w:lvl>
    <w:lvl w:ilvl="1" w:tplc="6F3489B6">
      <w:numFmt w:val="decimal"/>
      <w:lvlText w:val=""/>
      <w:lvlJc w:val="left"/>
    </w:lvl>
    <w:lvl w:ilvl="2" w:tplc="820A2644">
      <w:numFmt w:val="decimal"/>
      <w:lvlText w:val=""/>
      <w:lvlJc w:val="left"/>
    </w:lvl>
    <w:lvl w:ilvl="3" w:tplc="7BFE33D4">
      <w:numFmt w:val="decimal"/>
      <w:lvlText w:val=""/>
      <w:lvlJc w:val="left"/>
    </w:lvl>
    <w:lvl w:ilvl="4" w:tplc="C08685B4">
      <w:numFmt w:val="decimal"/>
      <w:lvlText w:val=""/>
      <w:lvlJc w:val="left"/>
    </w:lvl>
    <w:lvl w:ilvl="5" w:tplc="DE3C48A6">
      <w:numFmt w:val="decimal"/>
      <w:lvlText w:val=""/>
      <w:lvlJc w:val="left"/>
    </w:lvl>
    <w:lvl w:ilvl="6" w:tplc="A07E93B4">
      <w:numFmt w:val="decimal"/>
      <w:lvlText w:val=""/>
      <w:lvlJc w:val="left"/>
    </w:lvl>
    <w:lvl w:ilvl="7" w:tplc="CA56FF7C">
      <w:numFmt w:val="decimal"/>
      <w:lvlText w:val=""/>
      <w:lvlJc w:val="left"/>
    </w:lvl>
    <w:lvl w:ilvl="8" w:tplc="EF6EFF66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1BE439C4"/>
    <w:lvl w:ilvl="0" w:tplc="8FFAEDF8">
      <w:start w:val="1"/>
      <w:numFmt w:val="bullet"/>
      <w:lvlText w:val="-"/>
      <w:lvlJc w:val="left"/>
    </w:lvl>
    <w:lvl w:ilvl="1" w:tplc="CA325748">
      <w:numFmt w:val="decimal"/>
      <w:lvlText w:val=""/>
      <w:lvlJc w:val="left"/>
    </w:lvl>
    <w:lvl w:ilvl="2" w:tplc="BA62F88C">
      <w:numFmt w:val="decimal"/>
      <w:lvlText w:val=""/>
      <w:lvlJc w:val="left"/>
    </w:lvl>
    <w:lvl w:ilvl="3" w:tplc="BA0AA41E">
      <w:numFmt w:val="decimal"/>
      <w:lvlText w:val=""/>
      <w:lvlJc w:val="left"/>
    </w:lvl>
    <w:lvl w:ilvl="4" w:tplc="B0D20878">
      <w:numFmt w:val="decimal"/>
      <w:lvlText w:val=""/>
      <w:lvlJc w:val="left"/>
    </w:lvl>
    <w:lvl w:ilvl="5" w:tplc="215ADFD4">
      <w:numFmt w:val="decimal"/>
      <w:lvlText w:val=""/>
      <w:lvlJc w:val="left"/>
    </w:lvl>
    <w:lvl w:ilvl="6" w:tplc="6BF65042">
      <w:numFmt w:val="decimal"/>
      <w:lvlText w:val=""/>
      <w:lvlJc w:val="left"/>
    </w:lvl>
    <w:lvl w:ilvl="7" w:tplc="811A4B82">
      <w:numFmt w:val="decimal"/>
      <w:lvlText w:val=""/>
      <w:lvlJc w:val="left"/>
    </w:lvl>
    <w:lvl w:ilvl="8" w:tplc="17706470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ADA04BB6"/>
    <w:lvl w:ilvl="0" w:tplc="E3944CC4">
      <w:start w:val="1"/>
      <w:numFmt w:val="bullet"/>
      <w:lvlText w:val="в"/>
      <w:lvlJc w:val="left"/>
    </w:lvl>
    <w:lvl w:ilvl="1" w:tplc="8C1EE05C">
      <w:start w:val="1"/>
      <w:numFmt w:val="bullet"/>
      <w:lvlText w:val="-"/>
      <w:lvlJc w:val="left"/>
    </w:lvl>
    <w:lvl w:ilvl="2" w:tplc="B486F4FE">
      <w:start w:val="1"/>
      <w:numFmt w:val="bullet"/>
      <w:lvlText w:val="-"/>
      <w:lvlJc w:val="left"/>
    </w:lvl>
    <w:lvl w:ilvl="3" w:tplc="46CA10EA">
      <w:numFmt w:val="decimal"/>
      <w:lvlText w:val=""/>
      <w:lvlJc w:val="left"/>
    </w:lvl>
    <w:lvl w:ilvl="4" w:tplc="67E067FE">
      <w:numFmt w:val="decimal"/>
      <w:lvlText w:val=""/>
      <w:lvlJc w:val="left"/>
    </w:lvl>
    <w:lvl w:ilvl="5" w:tplc="E6A4ABCE">
      <w:numFmt w:val="decimal"/>
      <w:lvlText w:val=""/>
      <w:lvlJc w:val="left"/>
    </w:lvl>
    <w:lvl w:ilvl="6" w:tplc="948A155C">
      <w:numFmt w:val="decimal"/>
      <w:lvlText w:val=""/>
      <w:lvlJc w:val="left"/>
    </w:lvl>
    <w:lvl w:ilvl="7" w:tplc="B1DA862A">
      <w:numFmt w:val="decimal"/>
      <w:lvlText w:val=""/>
      <w:lvlJc w:val="left"/>
    </w:lvl>
    <w:lvl w:ilvl="8" w:tplc="85F0B96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97"/>
    <w:rsid w:val="00132258"/>
    <w:rsid w:val="00204097"/>
    <w:rsid w:val="0022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666"/>
  <w15:docId w15:val="{411291C0-407B-43A0-A8A9-2F11598E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56757</cp:lastModifiedBy>
  <cp:revision>2</cp:revision>
  <dcterms:created xsi:type="dcterms:W3CDTF">2021-01-18T11:38:00Z</dcterms:created>
  <dcterms:modified xsi:type="dcterms:W3CDTF">2021-01-18T11:38:00Z</dcterms:modified>
</cp:coreProperties>
</file>