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EE" w:rsidRDefault="005B39EE" w:rsidP="005B39EE">
      <w:pPr>
        <w:ind w:firstLine="12"/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СОВЕРШЕНСТВОВАНИЕ РАЗВИТИЯ РЕЧИ ДОШКОЛЬНИКОВ </w:t>
      </w:r>
    </w:p>
    <w:p w:rsidR="005B39EE" w:rsidRDefault="005B39EE" w:rsidP="005B39EE">
      <w:pPr>
        <w:ind w:firstLine="12"/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СРЕДСТВАМИ ФОЛЬКЛОРА</w:t>
      </w:r>
    </w:p>
    <w:p w:rsidR="005B39EE" w:rsidRDefault="005B39EE" w:rsidP="005B39EE">
      <w:pPr>
        <w:ind w:firstLine="12"/>
        <w:jc w:val="center"/>
        <w:rPr>
          <w:sz w:val="18"/>
          <w:szCs w:val="20"/>
        </w:rPr>
      </w:pPr>
    </w:p>
    <w:p w:rsidR="005B39EE" w:rsidRDefault="005B39EE" w:rsidP="005B39EE">
      <w:pPr>
        <w:ind w:firstLine="425"/>
        <w:rPr>
          <w:sz w:val="20"/>
          <w:szCs w:val="20"/>
        </w:rPr>
      </w:pPr>
    </w:p>
    <w:p w:rsidR="005B39EE" w:rsidRPr="005B39EE" w:rsidRDefault="005B39EE" w:rsidP="005B39EE">
      <w:pPr>
        <w:ind w:firstLine="425"/>
      </w:pPr>
      <w:r w:rsidRPr="005B39EE">
        <w:t>Ранний возраст является наиболее важным в развитии всех психических процессов, а особенно речи. Развитие речи возможно только в тесной связи с взрослым.</w:t>
      </w:r>
    </w:p>
    <w:p w:rsidR="005B39EE" w:rsidRPr="005B39EE" w:rsidRDefault="005B39EE" w:rsidP="005B39EE">
      <w:pPr>
        <w:ind w:firstLine="425"/>
      </w:pPr>
      <w:r w:rsidRPr="005B39EE">
        <w:t>В течение второго года, если с ребенком разговаривают, с каждым днем расширяется его активная речь, он все больше и больше произносит слов. Исследования показывают, что при благоприятных условиях развития и воспитания к двум годам в речи ребенка может быть до 250 - 300 слов.</w:t>
      </w:r>
    </w:p>
    <w:p w:rsidR="005B39EE" w:rsidRPr="005B39EE" w:rsidRDefault="005B39EE" w:rsidP="005B39EE">
      <w:pPr>
        <w:ind w:firstLine="425"/>
      </w:pPr>
      <w:r w:rsidRPr="005B39EE">
        <w:t>При систематической работе и при благоприятных условиях к трем годам речь детей развивается настолько, что они в состоянии выразить словами свое желание, мысль, повторить то, что запомнили. Они могут декламировать небольшие стихи, петь песни.</w:t>
      </w:r>
    </w:p>
    <w:p w:rsidR="005B39EE" w:rsidRPr="005B39EE" w:rsidRDefault="005B39EE" w:rsidP="005B39EE">
      <w:pPr>
        <w:ind w:firstLine="425"/>
      </w:pPr>
      <w:r w:rsidRPr="005B39EE">
        <w:t xml:space="preserve">Произведения народного фольклора бесценны. Знакомство с детским фольклором развивает интерес и внимание к окружающему миру, народному слову. Развивается речь, формируются нравственные привычки. Народные песенки, потешки, пестушки, - все это представляет собой прекрасный речевой материал, который можно использовать во всех видах деятельности. Малые фольклорные формы можно использовать как прекрасный образец такого средства художественной выразительности, как сравнение. Ознакомление с синонимическим богатством русского языка открывает перед дошкольниками путь к сознательному совершенствованию речи, особенно к самостоятельной словесной деятельности. Колыбельные песни заключают в себе могучую силу, позволяющую развивать речь детей дошкольного возраста, обогащают словарь. Используя в речи пословицы и поговорки, дети учатся ясно и </w:t>
      </w:r>
      <w:bookmarkStart w:id="0" w:name="_GoBack"/>
      <w:bookmarkEnd w:id="0"/>
      <w:r w:rsidRPr="005B39EE">
        <w:t>лаконично, выразительно высказывать свои мысли и чувства, интонационно окрашивая свою речь. При этом развивается умение творчески использовать слово, умение образно описать предмет, дать ему яркую характеристику.</w:t>
      </w:r>
    </w:p>
    <w:p w:rsidR="005B39EE" w:rsidRPr="005B39EE" w:rsidRDefault="005B39EE" w:rsidP="005B39EE">
      <w:pPr>
        <w:ind w:firstLine="425"/>
        <w:rPr>
          <w:i/>
        </w:rPr>
      </w:pPr>
      <w:r w:rsidRPr="005B39EE">
        <w:rPr>
          <w:i/>
        </w:rPr>
        <w:t>Конспект непосредственно образовательной деятельности по развитию речи детей младшего дошкольного возраста.</w:t>
      </w:r>
    </w:p>
    <w:p w:rsidR="005B39EE" w:rsidRPr="005B39EE" w:rsidRDefault="005B39EE" w:rsidP="005B39EE">
      <w:pPr>
        <w:ind w:firstLine="425"/>
      </w:pPr>
      <w:r w:rsidRPr="005B39EE">
        <w:t>Правильное произношение звука Ж.</w:t>
      </w:r>
    </w:p>
    <w:p w:rsidR="005B39EE" w:rsidRPr="005B39EE" w:rsidRDefault="005B39EE" w:rsidP="005B39EE">
      <w:pPr>
        <w:ind w:firstLine="425"/>
      </w:pPr>
      <w:r w:rsidRPr="005B39EE">
        <w:rPr>
          <w:i/>
        </w:rPr>
        <w:t>Цель и задачи:</w:t>
      </w:r>
      <w:r w:rsidRPr="005B39EE">
        <w:t xml:space="preserve"> уточнять и закреплять произношение звука ж, изолированного, в словах, в связном тексте, развивать артикуляционный аппарат, фонематическое восприятие, речевое дыхание, воспитать желание научится правильно произносить все звуки.</w:t>
      </w:r>
    </w:p>
    <w:p w:rsidR="005B39EE" w:rsidRPr="005B39EE" w:rsidRDefault="005B39EE" w:rsidP="005B39EE">
      <w:pPr>
        <w:ind w:firstLine="425"/>
        <w:rPr>
          <w:kern w:val="32"/>
        </w:rPr>
      </w:pPr>
      <w:r w:rsidRPr="005B39EE">
        <w:t xml:space="preserve">Проговаривание чистоговорок. </w:t>
      </w:r>
      <w:r w:rsidRPr="005B39EE">
        <w:rPr>
          <w:kern w:val="32"/>
        </w:rPr>
        <w:t>Подборка художественного слова и малых фольклорных форм по режимным моментам</w:t>
      </w:r>
      <w:r w:rsidRPr="005B39EE">
        <w:rPr>
          <w:kern w:val="32"/>
          <w:lang w:val="uk-UA"/>
        </w:rPr>
        <w:t xml:space="preserve"> </w:t>
      </w:r>
      <w:r w:rsidRPr="005B39EE">
        <w:rPr>
          <w:kern w:val="32"/>
        </w:rPr>
        <w:t>для детей младшего дошкольного возраста.</w:t>
      </w:r>
    </w:p>
    <w:p w:rsidR="005B39EE" w:rsidRPr="005B39EE" w:rsidRDefault="005B39EE" w:rsidP="005B39EE">
      <w:pPr>
        <w:ind w:firstLine="425"/>
      </w:pPr>
      <w:r w:rsidRPr="005B39EE">
        <w:t>План работы по использованию данного материала в режимных моментах.</w:t>
      </w:r>
    </w:p>
    <w:p w:rsidR="005B39EE" w:rsidRPr="005B39EE" w:rsidRDefault="005B39EE" w:rsidP="005B39EE">
      <w:pPr>
        <w:ind w:firstLine="425"/>
      </w:pPr>
      <w:r w:rsidRPr="005B39EE">
        <w:t xml:space="preserve">Подбор стихотворений, загадок, пословиц, поговорок, потешек, народных песенок, соответствующих режимному моменту. </w:t>
      </w:r>
    </w:p>
    <w:p w:rsidR="005B39EE" w:rsidRPr="005B39EE" w:rsidRDefault="005B39EE" w:rsidP="005B39EE">
      <w:pPr>
        <w:ind w:firstLine="425"/>
      </w:pPr>
      <w:r w:rsidRPr="005B39EE">
        <w:t xml:space="preserve">Заучивание подобранного материала во время свободной деятельности детей с использованием красочной наглядности и музыкальных инструментов или игрушек (металлофон, бубен, колокольчики, барабан, треугольник, </w:t>
      </w:r>
      <w:r w:rsidRPr="005B39EE">
        <w:lastRenderedPageBreak/>
        <w:t>дудочка). Воспроизведение поэтического слова во время режимного момента по напоминанию воспитателя или вместе с ним. Создание игровых ситуаций для использования поэтического слова. Разработка советов для родителей по использованию поэтического слова в режимных моментах в домашних условиях. Поощрение самостоятельного использования детьми поэтического слова в игровых действиях.</w:t>
      </w:r>
    </w:p>
    <w:p w:rsidR="005B39EE" w:rsidRPr="005B39EE" w:rsidRDefault="005B39EE" w:rsidP="005B39EE">
      <w:pPr>
        <w:ind w:firstLine="425"/>
      </w:pPr>
      <w:r w:rsidRPr="005B39EE">
        <w:t>Работа по развитию речи с ясельной группы детского сада до выпуска из детского сада, как правило, требует от воспитателя индивидуального, дифференцированного подхода, что объясняется возрастными и индивидуальными особенностями детей, а также их способностью к адаптации в условиях детского сада.</w:t>
      </w:r>
    </w:p>
    <w:p w:rsidR="00926A87" w:rsidRPr="005B39EE" w:rsidRDefault="003B6D20" w:rsidP="005B39EE"/>
    <w:sectPr w:rsidR="00926A87" w:rsidRPr="005B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20" w:rsidRDefault="003B6D20" w:rsidP="005B39EE">
      <w:r>
        <w:separator/>
      </w:r>
    </w:p>
  </w:endnote>
  <w:endnote w:type="continuationSeparator" w:id="0">
    <w:p w:rsidR="003B6D20" w:rsidRDefault="003B6D20" w:rsidP="005B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20" w:rsidRDefault="003B6D20" w:rsidP="005B39EE">
      <w:r>
        <w:separator/>
      </w:r>
    </w:p>
  </w:footnote>
  <w:footnote w:type="continuationSeparator" w:id="0">
    <w:p w:rsidR="003B6D20" w:rsidRDefault="003B6D20" w:rsidP="005B3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39"/>
    <w:rsid w:val="003B6D20"/>
    <w:rsid w:val="005B39EE"/>
    <w:rsid w:val="005B6639"/>
    <w:rsid w:val="0098054A"/>
    <w:rsid w:val="00C3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3F29"/>
  <w15:chartTrackingRefBased/>
  <w15:docId w15:val="{76A3514D-CFD5-4D65-8EC6-24A26E7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E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semiHidden/>
    <w:unhideWhenUsed/>
    <w:rsid w:val="005B39EE"/>
    <w:pPr>
      <w:ind w:firstLine="12"/>
    </w:pPr>
    <w:rPr>
      <w:rFonts w:eastAsia="Times New Roman"/>
      <w:color w:val="000000"/>
      <w:sz w:val="16"/>
      <w:szCs w:val="16"/>
    </w:rPr>
  </w:style>
  <w:style w:type="character" w:customStyle="1" w:styleId="a4">
    <w:name w:val="Текст сноски Знак"/>
    <w:basedOn w:val="a0"/>
    <w:link w:val="a3"/>
    <w:semiHidden/>
    <w:rsid w:val="005B39EE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2025-04-07T10:48:00Z</dcterms:created>
  <dcterms:modified xsi:type="dcterms:W3CDTF">2025-04-07T10:51:00Z</dcterms:modified>
</cp:coreProperties>
</file>