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1" w:type="dxa"/>
        <w:tblCellMar>
          <w:left w:w="10" w:type="dxa"/>
          <w:right w:w="10" w:type="dxa"/>
        </w:tblCellMar>
        <w:tblLook w:val="0000" w:firstRow="0" w:lastRow="0" w:firstColumn="0" w:lastColumn="0" w:noHBand="0" w:noVBand="0"/>
      </w:tblPr>
      <w:tblGrid>
        <w:gridCol w:w="4617"/>
        <w:gridCol w:w="4501"/>
      </w:tblGrid>
      <w:tr w:rsidR="003350DE">
        <w:trPr>
          <w:cantSplit/>
          <w:trHeight w:val="1830"/>
        </w:trPr>
        <w:tc>
          <w:tcPr>
            <w:tcW w:w="4617" w:type="dxa"/>
            <w:shd w:val="clear" w:color="auto" w:fill="FFFFFF"/>
            <w:tcMar>
              <w:top w:w="0" w:type="dxa"/>
              <w:left w:w="108" w:type="dxa"/>
              <w:bottom w:w="0" w:type="dxa"/>
              <w:right w:w="108" w:type="dxa"/>
            </w:tcMar>
          </w:tcPr>
          <w:p w:rsidR="003350DE" w:rsidRDefault="009678F6">
            <w:pPr>
              <w:pStyle w:val="ab"/>
            </w:pPr>
            <w:r>
              <w:rPr>
                <w:rFonts w:ascii="Times New Roman" w:hAnsi="Times New Roman" w:cs="Times New Roman"/>
                <w:sz w:val="28"/>
                <w:szCs w:val="28"/>
              </w:rPr>
              <w:t>ПРИНЯТО</w:t>
            </w:r>
          </w:p>
          <w:p w:rsidR="003350DE" w:rsidRDefault="009678F6">
            <w:pPr>
              <w:pStyle w:val="ab"/>
            </w:pPr>
            <w:r>
              <w:rPr>
                <w:rFonts w:ascii="Times New Roman" w:hAnsi="Times New Roman" w:cs="Times New Roman"/>
                <w:sz w:val="26"/>
                <w:szCs w:val="26"/>
              </w:rPr>
              <w:t xml:space="preserve">Общим собранием работников </w:t>
            </w:r>
          </w:p>
          <w:p w:rsidR="003350DE" w:rsidRDefault="009678F6" w:rsidP="00FB35A1">
            <w:pPr>
              <w:pStyle w:val="ab"/>
              <w:ind w:left="-3" w:right="-3"/>
            </w:pPr>
            <w:r>
              <w:rPr>
                <w:rFonts w:ascii="Times New Roman" w:hAnsi="Times New Roman" w:cs="Times New Roman"/>
                <w:sz w:val="26"/>
                <w:szCs w:val="26"/>
              </w:rPr>
              <w:t xml:space="preserve">МБДОУ </w:t>
            </w:r>
            <w:r w:rsidR="00FB35A1">
              <w:rPr>
                <w:rFonts w:ascii="Times New Roman" w:hAnsi="Times New Roman" w:cs="Times New Roman"/>
                <w:sz w:val="26"/>
                <w:szCs w:val="26"/>
              </w:rPr>
              <w:t>ДС  № 28 «Ладушки»</w:t>
            </w:r>
          </w:p>
          <w:p w:rsidR="003350DE" w:rsidRDefault="00FB35A1">
            <w:pPr>
              <w:pStyle w:val="ab"/>
            </w:pPr>
            <w:r>
              <w:rPr>
                <w:rFonts w:ascii="Times New Roman" w:hAnsi="Times New Roman" w:cs="Times New Roman"/>
                <w:sz w:val="26"/>
                <w:szCs w:val="26"/>
              </w:rPr>
              <w:t>протокол от «</w:t>
            </w:r>
            <w:proofErr w:type="gramStart"/>
            <w:r>
              <w:rPr>
                <w:rFonts w:ascii="Times New Roman" w:hAnsi="Times New Roman" w:cs="Times New Roman"/>
                <w:sz w:val="26"/>
                <w:szCs w:val="26"/>
              </w:rPr>
              <w:t>1</w:t>
            </w:r>
            <w:r w:rsidR="00775706">
              <w:rPr>
                <w:rFonts w:ascii="Times New Roman" w:hAnsi="Times New Roman" w:cs="Times New Roman"/>
                <w:sz w:val="26"/>
                <w:szCs w:val="26"/>
              </w:rPr>
              <w:t>5</w:t>
            </w:r>
            <w:r>
              <w:rPr>
                <w:rFonts w:ascii="Times New Roman" w:hAnsi="Times New Roman" w:cs="Times New Roman"/>
                <w:sz w:val="26"/>
                <w:szCs w:val="26"/>
              </w:rPr>
              <w:t>»  января</w:t>
            </w:r>
            <w:proofErr w:type="gramEnd"/>
            <w:r>
              <w:rPr>
                <w:rFonts w:ascii="Times New Roman" w:hAnsi="Times New Roman" w:cs="Times New Roman"/>
                <w:sz w:val="26"/>
                <w:szCs w:val="26"/>
              </w:rPr>
              <w:t xml:space="preserve"> 2021</w:t>
            </w:r>
            <w:r w:rsidR="009678F6">
              <w:rPr>
                <w:rFonts w:ascii="Times New Roman" w:hAnsi="Times New Roman" w:cs="Times New Roman"/>
                <w:sz w:val="26"/>
                <w:szCs w:val="26"/>
              </w:rPr>
              <w:t>г.</w:t>
            </w:r>
          </w:p>
          <w:p w:rsidR="003350DE" w:rsidRDefault="009678F6" w:rsidP="00775706">
            <w:pPr>
              <w:pStyle w:val="ab"/>
              <w:ind w:left="-33" w:right="-3"/>
            </w:pPr>
            <w:r>
              <w:rPr>
                <w:rFonts w:ascii="Times New Roman" w:eastAsia="Times New Roman" w:hAnsi="Times New Roman" w:cs="Times New Roman"/>
                <w:sz w:val="26"/>
                <w:szCs w:val="26"/>
              </w:rPr>
              <w:t xml:space="preserve">№ </w:t>
            </w:r>
            <w:r w:rsidR="00775706">
              <w:rPr>
                <w:rFonts w:ascii="Times New Roman" w:hAnsi="Times New Roman" w:cs="Times New Roman"/>
                <w:sz w:val="26"/>
                <w:szCs w:val="26"/>
              </w:rPr>
              <w:t>4</w:t>
            </w:r>
          </w:p>
        </w:tc>
        <w:tc>
          <w:tcPr>
            <w:tcW w:w="4501" w:type="dxa"/>
            <w:shd w:val="clear" w:color="auto" w:fill="FFFFFF"/>
            <w:tcMar>
              <w:top w:w="0" w:type="dxa"/>
              <w:left w:w="108" w:type="dxa"/>
              <w:bottom w:w="0" w:type="dxa"/>
              <w:right w:w="108" w:type="dxa"/>
            </w:tcMar>
          </w:tcPr>
          <w:p w:rsidR="003350DE" w:rsidRDefault="009678F6">
            <w:pPr>
              <w:pStyle w:val="ab"/>
              <w:ind w:left="-3" w:right="-3"/>
            </w:pPr>
            <w:r>
              <w:rPr>
                <w:rFonts w:ascii="Times New Roman" w:hAnsi="Times New Roman" w:cs="Times New Roman"/>
                <w:sz w:val="28"/>
                <w:szCs w:val="28"/>
              </w:rPr>
              <w:t>УТВЕРЖДЕНО</w:t>
            </w:r>
          </w:p>
          <w:p w:rsidR="003350DE" w:rsidRDefault="009678F6">
            <w:pPr>
              <w:pStyle w:val="ab"/>
              <w:ind w:left="-3" w:right="-3"/>
            </w:pPr>
            <w:r>
              <w:rPr>
                <w:rFonts w:ascii="Times New Roman" w:hAnsi="Times New Roman" w:cs="Times New Roman"/>
                <w:sz w:val="26"/>
                <w:szCs w:val="26"/>
              </w:rPr>
              <w:t xml:space="preserve">приказом заведующего </w:t>
            </w:r>
          </w:p>
          <w:p w:rsidR="003350DE" w:rsidRDefault="00FB35A1">
            <w:pPr>
              <w:pStyle w:val="ab"/>
              <w:ind w:left="-3" w:right="-3"/>
            </w:pPr>
            <w:r>
              <w:rPr>
                <w:rFonts w:ascii="Times New Roman" w:hAnsi="Times New Roman" w:cs="Times New Roman"/>
                <w:sz w:val="26"/>
                <w:szCs w:val="26"/>
              </w:rPr>
              <w:t>МБДОУ ДС  № 28 «Ладушки</w:t>
            </w:r>
            <w:r w:rsidR="009678F6">
              <w:rPr>
                <w:rFonts w:ascii="Times New Roman" w:hAnsi="Times New Roman" w:cs="Times New Roman"/>
                <w:sz w:val="26"/>
                <w:szCs w:val="26"/>
              </w:rPr>
              <w:t>»</w:t>
            </w:r>
          </w:p>
          <w:p w:rsidR="00FB35A1" w:rsidRDefault="009678F6" w:rsidP="00FB35A1">
            <w:pPr>
              <w:pStyle w:val="ab"/>
              <w:ind w:left="-3" w:right="-3"/>
              <w:rPr>
                <w:rFonts w:ascii="Times New Roman" w:hAnsi="Times New Roman" w:cs="Times New Roman"/>
                <w:sz w:val="26"/>
                <w:szCs w:val="26"/>
              </w:rPr>
            </w:pPr>
            <w:r>
              <w:rPr>
                <w:rFonts w:ascii="Times New Roman" w:hAnsi="Times New Roman" w:cs="Times New Roman"/>
                <w:sz w:val="26"/>
                <w:szCs w:val="26"/>
              </w:rPr>
              <w:t xml:space="preserve">от </w:t>
            </w:r>
            <w:r w:rsidR="00FB35A1">
              <w:rPr>
                <w:rFonts w:ascii="Times New Roman" w:hAnsi="Times New Roman" w:cs="Times New Roman"/>
                <w:sz w:val="26"/>
                <w:szCs w:val="26"/>
              </w:rPr>
              <w:t>«</w:t>
            </w:r>
            <w:proofErr w:type="gramStart"/>
            <w:r w:rsidR="00FB35A1">
              <w:rPr>
                <w:rFonts w:ascii="Times New Roman" w:hAnsi="Times New Roman" w:cs="Times New Roman"/>
                <w:sz w:val="26"/>
                <w:szCs w:val="26"/>
              </w:rPr>
              <w:t>1</w:t>
            </w:r>
            <w:r w:rsidR="00775706">
              <w:rPr>
                <w:rFonts w:ascii="Times New Roman" w:hAnsi="Times New Roman" w:cs="Times New Roman"/>
                <w:sz w:val="26"/>
                <w:szCs w:val="26"/>
              </w:rPr>
              <w:t>5</w:t>
            </w:r>
            <w:r w:rsidR="00FB35A1">
              <w:rPr>
                <w:rFonts w:ascii="Times New Roman" w:hAnsi="Times New Roman" w:cs="Times New Roman"/>
                <w:sz w:val="26"/>
                <w:szCs w:val="26"/>
              </w:rPr>
              <w:t>»  января</w:t>
            </w:r>
            <w:proofErr w:type="gramEnd"/>
            <w:r w:rsidR="00FB35A1">
              <w:rPr>
                <w:rFonts w:ascii="Times New Roman" w:hAnsi="Times New Roman" w:cs="Times New Roman"/>
                <w:sz w:val="26"/>
                <w:szCs w:val="26"/>
              </w:rPr>
              <w:t xml:space="preserve"> 2021г.</w:t>
            </w:r>
          </w:p>
          <w:p w:rsidR="003350DE" w:rsidRDefault="00FB35A1" w:rsidP="00FB35A1">
            <w:pPr>
              <w:pStyle w:val="ab"/>
              <w:ind w:left="-3" w:right="-3"/>
            </w:pPr>
            <w:r>
              <w:rPr>
                <w:rFonts w:ascii="Times New Roman" w:hAnsi="Times New Roman" w:cs="Times New Roman"/>
                <w:sz w:val="26"/>
                <w:szCs w:val="26"/>
              </w:rPr>
              <w:t xml:space="preserve"> </w:t>
            </w:r>
            <w:r w:rsidR="009678F6">
              <w:rPr>
                <w:rFonts w:ascii="Times New Roman" w:eastAsia="Times New Roman" w:hAnsi="Times New Roman" w:cs="Times New Roman"/>
                <w:sz w:val="26"/>
                <w:szCs w:val="26"/>
              </w:rPr>
              <w:t xml:space="preserve">№ </w:t>
            </w:r>
            <w:r>
              <w:rPr>
                <w:rFonts w:ascii="Times New Roman" w:hAnsi="Times New Roman" w:cs="Times New Roman"/>
                <w:sz w:val="26"/>
                <w:szCs w:val="26"/>
              </w:rPr>
              <w:t>16</w:t>
            </w:r>
          </w:p>
        </w:tc>
      </w:tr>
    </w:tbl>
    <w:p w:rsidR="003350DE" w:rsidRDefault="009678F6">
      <w:pPr>
        <w:pStyle w:val="a3"/>
        <w:spacing w:after="0"/>
        <w:jc w:val="center"/>
      </w:pPr>
      <w:r>
        <w:rPr>
          <w:rFonts w:ascii="Times New Roman" w:hAnsi="Times New Roman" w:cs="Times New Roman"/>
          <w:b/>
          <w:bCs/>
          <w:sz w:val="28"/>
          <w:szCs w:val="28"/>
        </w:rPr>
        <w:t>ПОЛОЖЕНИЕ О БРАКЕРАЖНОЙ КОМИССИИ</w:t>
      </w:r>
    </w:p>
    <w:p w:rsidR="003350DE" w:rsidRDefault="009678F6">
      <w:pPr>
        <w:pStyle w:val="a3"/>
        <w:spacing w:after="0" w:line="115" w:lineRule="atLeast"/>
        <w:jc w:val="center"/>
      </w:pPr>
      <w:r>
        <w:rPr>
          <w:rFonts w:ascii="Times New Roman" w:hAnsi="Times New Roman" w:cs="Times New Roman"/>
          <w:b/>
          <w:bCs/>
          <w:sz w:val="28"/>
          <w:szCs w:val="28"/>
        </w:rPr>
        <w:t xml:space="preserve">муниципального бюджетного дошкольного образовательного </w:t>
      </w:r>
    </w:p>
    <w:p w:rsidR="003350DE" w:rsidRDefault="009678F6">
      <w:pPr>
        <w:pStyle w:val="a3"/>
        <w:spacing w:after="0" w:line="115" w:lineRule="atLeast"/>
        <w:jc w:val="center"/>
      </w:pPr>
      <w:r>
        <w:rPr>
          <w:rFonts w:ascii="Times New Roman" w:hAnsi="Times New Roman" w:cs="Times New Roman"/>
          <w:b/>
          <w:bCs/>
          <w:sz w:val="28"/>
          <w:szCs w:val="28"/>
        </w:rPr>
        <w:t>учреждения</w:t>
      </w:r>
      <w:r w:rsidR="00FB35A1">
        <w:rPr>
          <w:rFonts w:ascii="Times New Roman" w:hAnsi="Times New Roman" w:cs="Times New Roman"/>
          <w:b/>
          <w:bCs/>
          <w:sz w:val="28"/>
          <w:szCs w:val="28"/>
        </w:rPr>
        <w:t xml:space="preserve"> детского сада №28 «Ладушки</w:t>
      </w:r>
      <w:r>
        <w:rPr>
          <w:rFonts w:ascii="Times New Roman" w:hAnsi="Times New Roman" w:cs="Times New Roman"/>
          <w:b/>
          <w:bCs/>
          <w:sz w:val="28"/>
          <w:szCs w:val="28"/>
        </w:rPr>
        <w:t>»</w:t>
      </w:r>
    </w:p>
    <w:p w:rsidR="003350DE" w:rsidRDefault="009678F6">
      <w:pPr>
        <w:pStyle w:val="a3"/>
        <w:spacing w:after="0" w:line="115" w:lineRule="atLeast"/>
        <w:jc w:val="center"/>
      </w:pPr>
      <w:r>
        <w:rPr>
          <w:rFonts w:ascii="Times New Roman" w:hAnsi="Times New Roman" w:cs="Times New Roman"/>
          <w:b/>
          <w:bCs/>
          <w:sz w:val="28"/>
          <w:szCs w:val="28"/>
        </w:rPr>
        <w:t xml:space="preserve">Старооскольского городского  округа </w:t>
      </w:r>
    </w:p>
    <w:p w:rsidR="003350DE" w:rsidRDefault="003350DE">
      <w:pPr>
        <w:pStyle w:val="a3"/>
        <w:spacing w:after="0" w:line="100" w:lineRule="atLeast"/>
        <w:ind w:firstLine="709"/>
        <w:jc w:val="center"/>
      </w:pPr>
    </w:p>
    <w:p w:rsidR="003350DE" w:rsidRDefault="009678F6">
      <w:pPr>
        <w:pStyle w:val="a3"/>
        <w:spacing w:after="0" w:line="100" w:lineRule="atLeast"/>
        <w:ind w:firstLine="709"/>
        <w:jc w:val="center"/>
      </w:pPr>
      <w:r>
        <w:rPr>
          <w:rFonts w:ascii="Times New Roman" w:hAnsi="Times New Roman" w:cs="Times New Roman"/>
          <w:b/>
          <w:bCs/>
          <w:sz w:val="28"/>
          <w:szCs w:val="28"/>
        </w:rPr>
        <w:t>1. Общие положения</w:t>
      </w:r>
    </w:p>
    <w:p w:rsidR="003350DE" w:rsidRDefault="009678F6" w:rsidP="00775706">
      <w:pPr>
        <w:pStyle w:val="ab"/>
        <w:ind w:left="-3" w:right="-3" w:firstLine="712"/>
        <w:jc w:val="both"/>
      </w:pPr>
      <w:r>
        <w:rPr>
          <w:rFonts w:ascii="Times New Roman" w:eastAsia="Times New Roman" w:hAnsi="Times New Roman" w:cs="Times New Roman"/>
          <w:color w:val="000000"/>
          <w:sz w:val="28"/>
          <w:szCs w:val="28"/>
        </w:rPr>
        <w:t xml:space="preserve">1.1.Настоящее положение регламентирует деятельность бракеражной комиссии муниципального бюджетного дошкольного образовательного учреждения детский сад </w:t>
      </w:r>
      <w:r w:rsidR="00FB35A1">
        <w:rPr>
          <w:rFonts w:ascii="Times New Roman" w:hAnsi="Times New Roman" w:cs="Times New Roman"/>
          <w:sz w:val="26"/>
          <w:szCs w:val="26"/>
        </w:rPr>
        <w:t xml:space="preserve"> № 28 «Ладушки» </w:t>
      </w:r>
      <w:r>
        <w:rPr>
          <w:rFonts w:ascii="Times New Roman" w:eastAsia="Times New Roman" w:hAnsi="Times New Roman" w:cs="Times New Roman"/>
          <w:color w:val="000000"/>
          <w:sz w:val="28"/>
          <w:szCs w:val="28"/>
        </w:rPr>
        <w:t xml:space="preserve">Старооскольского городского округа (далее - ДОУ), </w:t>
      </w:r>
      <w:r>
        <w:rPr>
          <w:rFonts w:ascii="Times New Roman" w:hAnsi="Times New Roman" w:cs="Times New Roman"/>
          <w:bCs/>
          <w:sz w:val="28"/>
          <w:szCs w:val="28"/>
        </w:rPr>
        <w:t>а также в соответствии с Уста</w:t>
      </w:r>
      <w:r w:rsidR="00FB35A1">
        <w:rPr>
          <w:rFonts w:ascii="Times New Roman" w:hAnsi="Times New Roman" w:cs="Times New Roman"/>
          <w:bCs/>
          <w:sz w:val="28"/>
          <w:szCs w:val="28"/>
        </w:rPr>
        <w:t>вом ДОУ</w:t>
      </w:r>
      <w:r>
        <w:rPr>
          <w:rFonts w:ascii="Times New Roman" w:hAnsi="Times New Roman" w:cs="Times New Roman"/>
          <w:bCs/>
          <w:sz w:val="28"/>
          <w:szCs w:val="28"/>
        </w:rPr>
        <w:t xml:space="preserve">, </w:t>
      </w:r>
      <w:r>
        <w:rPr>
          <w:rFonts w:ascii="Times New Roman" w:eastAsia="Times New Roman" w:hAnsi="Times New Roman" w:cs="Times New Roman"/>
          <w:bCs/>
          <w:color w:val="000000"/>
          <w:sz w:val="28"/>
          <w:szCs w:val="28"/>
        </w:rPr>
        <w:t>Санитарно-эпидемиологическими правилами и нормами СанПиН 2.3/2.4.3590-20 «</w:t>
      </w:r>
      <w:hyperlink r:id="rId5">
        <w:r>
          <w:rPr>
            <w:rStyle w:val="-"/>
            <w:rFonts w:ascii="Times New Roman" w:hAnsi="Times New Roman" w:cs="Times New Roman"/>
            <w:bCs/>
            <w:color w:val="000000"/>
            <w:sz w:val="28"/>
            <w:szCs w:val="28"/>
            <w:u w:val="none"/>
          </w:rPr>
          <w:t>Санитарно-</w:t>
        </w:r>
      </w:hyperlink>
      <w:r>
        <w:rPr>
          <w:rFonts w:ascii="Times New Roman" w:hAnsi="Times New Roman" w:cs="Times New Roman"/>
          <w:bCs/>
          <w:color w:val="000000"/>
          <w:sz w:val="28"/>
          <w:szCs w:val="28"/>
        </w:rPr>
        <w:t>э</w:t>
      </w:r>
      <w:hyperlink r:id="rId6">
        <w:r>
          <w:rPr>
            <w:rStyle w:val="-"/>
            <w:rFonts w:ascii="Times New Roman" w:hAnsi="Times New Roman" w:cs="Times New Roman"/>
            <w:bCs/>
            <w:color w:val="000000"/>
            <w:sz w:val="28"/>
            <w:szCs w:val="28"/>
            <w:u w:val="none"/>
          </w:rPr>
          <w:t>пидемиологические требования к</w:t>
        </w:r>
      </w:hyperlink>
      <w:r>
        <w:rPr>
          <w:rFonts w:ascii="Times New Roman" w:hAnsi="Times New Roman" w:cs="Times New Roman"/>
          <w:bCs/>
          <w:color w:val="000000"/>
          <w:sz w:val="28"/>
          <w:szCs w:val="28"/>
        </w:rPr>
        <w:t xml:space="preserve"> о</w:t>
      </w:r>
      <w:hyperlink r:id="rId7">
        <w:r>
          <w:rPr>
            <w:rStyle w:val="-"/>
            <w:rFonts w:ascii="Times New Roman" w:hAnsi="Times New Roman" w:cs="Times New Roman"/>
            <w:bCs/>
            <w:color w:val="000000"/>
            <w:sz w:val="28"/>
            <w:szCs w:val="28"/>
            <w:u w:val="none"/>
          </w:rPr>
          <w:t>рганизации</w:t>
        </w:r>
        <w:r>
          <w:rPr>
            <w:rStyle w:val="-"/>
            <w:rFonts w:ascii="Times New Roman" w:hAnsi="Times New Roman" w:cs="Times New Roman"/>
            <w:bCs/>
            <w:color w:val="00000A"/>
            <w:sz w:val="28"/>
            <w:szCs w:val="28"/>
            <w:u w:val="none"/>
          </w:rPr>
          <w:t xml:space="preserve"> общественного питания</w:t>
        </w:r>
      </w:hyperlink>
      <w:r>
        <w:rPr>
          <w:rFonts w:ascii="Times New Roman" w:hAnsi="Times New Roman" w:cs="Times New Roman"/>
          <w:bCs/>
          <w:sz w:val="28"/>
          <w:szCs w:val="28"/>
        </w:rPr>
        <w:t xml:space="preserve"> н</w:t>
      </w:r>
      <w:hyperlink r:id="rId8">
        <w:r>
          <w:rPr>
            <w:rStyle w:val="-"/>
            <w:rFonts w:ascii="Times New Roman" w:hAnsi="Times New Roman" w:cs="Times New Roman"/>
            <w:bCs/>
            <w:color w:val="00000A"/>
            <w:sz w:val="28"/>
            <w:szCs w:val="28"/>
            <w:u w:val="none"/>
          </w:rPr>
          <w:t>аселения</w:t>
        </w:r>
      </w:hyperlink>
      <w:r>
        <w:rPr>
          <w:rFonts w:ascii="Times New Roman" w:eastAsia="Times New Roman" w:hAnsi="Times New Roman" w:cs="Times New Roman"/>
          <w:bCs/>
          <w:sz w:val="28"/>
          <w:szCs w:val="28"/>
        </w:rPr>
        <w:t>»;</w:t>
      </w:r>
      <w:r>
        <w:rPr>
          <w:rFonts w:ascii="Times New Roman" w:hAnsi="Times New Roman" w:cs="Times New Roman"/>
          <w:bCs/>
          <w:sz w:val="28"/>
          <w:szCs w:val="28"/>
        </w:rPr>
        <w:t xml:space="preserve"> в целях осуществления контроля организации питания детей, соблюдения санитарно – гигиенических требований при пригото</w:t>
      </w:r>
      <w:r w:rsidR="00FB35A1">
        <w:rPr>
          <w:rFonts w:ascii="Times New Roman" w:hAnsi="Times New Roman" w:cs="Times New Roman"/>
          <w:bCs/>
          <w:sz w:val="28"/>
          <w:szCs w:val="28"/>
        </w:rPr>
        <w:t>влении и раздаче пищи в ДОУ</w:t>
      </w:r>
      <w:r>
        <w:rPr>
          <w:rFonts w:ascii="Times New Roman" w:hAnsi="Times New Roman" w:cs="Times New Roman"/>
          <w:bCs/>
          <w:sz w:val="28"/>
          <w:szCs w:val="28"/>
        </w:rPr>
        <w:t xml:space="preserve"> создана и действует </w:t>
      </w:r>
      <w:proofErr w:type="spellStart"/>
      <w:r>
        <w:rPr>
          <w:rFonts w:ascii="Times New Roman" w:hAnsi="Times New Roman" w:cs="Times New Roman"/>
          <w:bCs/>
          <w:sz w:val="28"/>
          <w:szCs w:val="28"/>
        </w:rPr>
        <w:t>бракеражная</w:t>
      </w:r>
      <w:proofErr w:type="spellEnd"/>
      <w:r>
        <w:rPr>
          <w:rFonts w:ascii="Times New Roman" w:hAnsi="Times New Roman" w:cs="Times New Roman"/>
          <w:bCs/>
          <w:sz w:val="28"/>
          <w:szCs w:val="28"/>
        </w:rPr>
        <w:t xml:space="preserve"> комиссия.</w:t>
      </w:r>
    </w:p>
    <w:p w:rsidR="003350DE" w:rsidRDefault="009678F6">
      <w:pPr>
        <w:pStyle w:val="a3"/>
        <w:spacing w:after="0" w:line="100" w:lineRule="atLeast"/>
        <w:ind w:firstLine="709"/>
        <w:jc w:val="both"/>
      </w:pPr>
      <w:r>
        <w:rPr>
          <w:rFonts w:ascii="Times New Roman" w:hAnsi="Times New Roman" w:cs="Times New Roman"/>
          <w:bCs/>
          <w:sz w:val="28"/>
          <w:szCs w:val="28"/>
        </w:rPr>
        <w:t>1.2. Бракеражная комиссия в своей деятельности руководствуется действующим СанПиН, технологическими картами, ГОСТами, нормативными актами Учреждения.</w:t>
      </w:r>
    </w:p>
    <w:p w:rsidR="003350DE" w:rsidRDefault="003350DE">
      <w:pPr>
        <w:pStyle w:val="a3"/>
        <w:spacing w:after="0" w:line="100" w:lineRule="atLeast"/>
        <w:ind w:firstLine="709"/>
        <w:jc w:val="center"/>
      </w:pPr>
    </w:p>
    <w:p w:rsidR="003350DE" w:rsidRDefault="009678F6">
      <w:pPr>
        <w:pStyle w:val="a3"/>
        <w:spacing w:after="0" w:line="100" w:lineRule="atLeast"/>
        <w:ind w:firstLine="709"/>
        <w:jc w:val="center"/>
      </w:pPr>
      <w:r>
        <w:rPr>
          <w:rFonts w:ascii="Times New Roman" w:hAnsi="Times New Roman" w:cs="Times New Roman"/>
          <w:b/>
          <w:bCs/>
          <w:sz w:val="28"/>
          <w:szCs w:val="28"/>
        </w:rPr>
        <w:t>2. Порядок создания бракеражной комиссии и её состав.</w:t>
      </w:r>
    </w:p>
    <w:p w:rsidR="003350DE" w:rsidRDefault="009678F6">
      <w:pPr>
        <w:pStyle w:val="a3"/>
        <w:spacing w:after="0" w:line="100" w:lineRule="atLeast"/>
        <w:ind w:firstLine="709"/>
        <w:jc w:val="both"/>
      </w:pPr>
      <w:r>
        <w:rPr>
          <w:rFonts w:ascii="Times New Roman" w:hAnsi="Times New Roman" w:cs="Times New Roman"/>
          <w:bCs/>
          <w:sz w:val="28"/>
          <w:szCs w:val="28"/>
        </w:rPr>
        <w:t xml:space="preserve">2.1. Бракеражная комиссия создаётся приказом заведующего ДОУ по согласованию </w:t>
      </w:r>
      <w:r w:rsidR="00FB35A1">
        <w:rPr>
          <w:rFonts w:ascii="Times New Roman" w:hAnsi="Times New Roman" w:cs="Times New Roman"/>
          <w:bCs/>
          <w:sz w:val="28"/>
          <w:szCs w:val="28"/>
        </w:rPr>
        <w:t xml:space="preserve"> с Общим собранием работников </w:t>
      </w:r>
      <w:r>
        <w:rPr>
          <w:rFonts w:ascii="Times New Roman" w:hAnsi="Times New Roman" w:cs="Times New Roman"/>
          <w:bCs/>
          <w:sz w:val="28"/>
          <w:szCs w:val="28"/>
        </w:rPr>
        <w:t>ДОУ. Состав комиссии, сроки её полномочий утверждаются приказом руководителя.</w:t>
      </w:r>
    </w:p>
    <w:p w:rsidR="003350DE" w:rsidRDefault="009678F6">
      <w:pPr>
        <w:pStyle w:val="a3"/>
        <w:spacing w:after="0" w:line="100" w:lineRule="atLeast"/>
        <w:ind w:firstLine="709"/>
        <w:jc w:val="both"/>
      </w:pPr>
      <w:r>
        <w:rPr>
          <w:rFonts w:ascii="Times New Roman" w:hAnsi="Times New Roman" w:cs="Times New Roman"/>
          <w:bCs/>
          <w:sz w:val="28"/>
          <w:szCs w:val="28"/>
        </w:rPr>
        <w:t>2.2. Бракеражная комиссия состоит из 3 членов. В состав комиссии входят:</w:t>
      </w:r>
    </w:p>
    <w:p w:rsidR="003350DE" w:rsidRDefault="009678F6">
      <w:pPr>
        <w:pStyle w:val="a9"/>
        <w:numPr>
          <w:ilvl w:val="0"/>
          <w:numId w:val="1"/>
        </w:numPr>
        <w:spacing w:after="0" w:line="100" w:lineRule="atLeast"/>
        <w:jc w:val="both"/>
      </w:pPr>
      <w:r>
        <w:rPr>
          <w:rFonts w:ascii="Times New Roman" w:hAnsi="Times New Roman" w:cs="Times New Roman"/>
          <w:bCs/>
          <w:sz w:val="28"/>
          <w:szCs w:val="28"/>
        </w:rPr>
        <w:t>заведующий МБДОУ (председатель комиссии);</w:t>
      </w:r>
    </w:p>
    <w:p w:rsidR="003350DE" w:rsidRDefault="009678F6">
      <w:pPr>
        <w:pStyle w:val="a9"/>
        <w:numPr>
          <w:ilvl w:val="0"/>
          <w:numId w:val="1"/>
        </w:numPr>
        <w:spacing w:after="0" w:line="100" w:lineRule="atLeast"/>
        <w:jc w:val="both"/>
      </w:pPr>
      <w:r>
        <w:rPr>
          <w:rFonts w:ascii="Times New Roman" w:hAnsi="Times New Roman" w:cs="Times New Roman"/>
          <w:bCs/>
          <w:sz w:val="28"/>
          <w:szCs w:val="28"/>
        </w:rPr>
        <w:t>медицинская сестра;</w:t>
      </w:r>
    </w:p>
    <w:p w:rsidR="003350DE" w:rsidRDefault="009678F6">
      <w:pPr>
        <w:pStyle w:val="a9"/>
        <w:numPr>
          <w:ilvl w:val="0"/>
          <w:numId w:val="1"/>
        </w:numPr>
        <w:spacing w:after="0" w:line="100" w:lineRule="atLeast"/>
        <w:jc w:val="both"/>
      </w:pPr>
      <w:r>
        <w:rPr>
          <w:rFonts w:ascii="Times New Roman" w:hAnsi="Times New Roman" w:cs="Times New Roman"/>
          <w:bCs/>
          <w:sz w:val="28"/>
          <w:szCs w:val="28"/>
        </w:rPr>
        <w:t>шеф - повар</w:t>
      </w:r>
    </w:p>
    <w:p w:rsidR="003350DE" w:rsidRDefault="009678F6">
      <w:pPr>
        <w:pStyle w:val="a3"/>
        <w:spacing w:after="0" w:line="100" w:lineRule="atLeast"/>
        <w:ind w:firstLine="709"/>
        <w:jc w:val="center"/>
      </w:pPr>
      <w:r>
        <w:rPr>
          <w:rFonts w:ascii="Times New Roman" w:hAnsi="Times New Roman" w:cs="Times New Roman"/>
          <w:b/>
          <w:bCs/>
          <w:sz w:val="28"/>
          <w:szCs w:val="28"/>
        </w:rPr>
        <w:t>3. Полномочия комиссии</w:t>
      </w:r>
    </w:p>
    <w:p w:rsidR="003350DE" w:rsidRDefault="009678F6">
      <w:pPr>
        <w:pStyle w:val="a3"/>
        <w:spacing w:after="0" w:line="100" w:lineRule="atLeast"/>
        <w:ind w:firstLine="709"/>
        <w:jc w:val="both"/>
      </w:pPr>
      <w:r>
        <w:rPr>
          <w:rFonts w:ascii="Times New Roman" w:hAnsi="Times New Roman" w:cs="Times New Roman"/>
          <w:bCs/>
          <w:sz w:val="28"/>
          <w:szCs w:val="28"/>
        </w:rPr>
        <w:t>3.1. Бракеражная комиссия должна способствует обеспечению качественным питанием воспитанников.</w:t>
      </w:r>
    </w:p>
    <w:p w:rsidR="003350DE" w:rsidRDefault="009678F6">
      <w:pPr>
        <w:pStyle w:val="a3"/>
        <w:spacing w:after="0" w:line="100" w:lineRule="atLeast"/>
        <w:ind w:firstLine="709"/>
        <w:jc w:val="both"/>
      </w:pPr>
      <w:r>
        <w:rPr>
          <w:rFonts w:ascii="Times New Roman" w:hAnsi="Times New Roman" w:cs="Times New Roman"/>
          <w:bCs/>
          <w:sz w:val="28"/>
          <w:szCs w:val="28"/>
        </w:rPr>
        <w:t>3.2. Бракеражная комиссия осуществляет контроль за работой пищеблока, в том числе:</w:t>
      </w:r>
    </w:p>
    <w:p w:rsidR="003350DE" w:rsidRDefault="009678F6">
      <w:pPr>
        <w:pStyle w:val="a3"/>
        <w:spacing w:after="0" w:line="100" w:lineRule="atLeast"/>
        <w:ind w:firstLine="709"/>
        <w:jc w:val="both"/>
      </w:pPr>
      <w:r>
        <w:rPr>
          <w:rFonts w:ascii="Times New Roman" w:hAnsi="Times New Roman" w:cs="Times New Roman"/>
          <w:bCs/>
          <w:sz w:val="28"/>
          <w:szCs w:val="28"/>
        </w:rPr>
        <w:t>- проверяет на пригодность складские и другие помещения для хранения продуктов питания, а также условия их хранения;</w:t>
      </w:r>
    </w:p>
    <w:p w:rsidR="003350DE" w:rsidRDefault="009678F6">
      <w:pPr>
        <w:pStyle w:val="a3"/>
        <w:spacing w:after="0" w:line="100" w:lineRule="atLeast"/>
        <w:ind w:firstLine="709"/>
        <w:jc w:val="both"/>
      </w:pPr>
      <w:r>
        <w:rPr>
          <w:rFonts w:ascii="Times New Roman" w:hAnsi="Times New Roman" w:cs="Times New Roman"/>
          <w:bCs/>
          <w:sz w:val="28"/>
          <w:szCs w:val="28"/>
        </w:rPr>
        <w:t>- следит за правильностью составления меню;</w:t>
      </w:r>
    </w:p>
    <w:p w:rsidR="003350DE" w:rsidRDefault="009678F6">
      <w:pPr>
        <w:pStyle w:val="a3"/>
        <w:spacing w:after="0" w:line="100" w:lineRule="atLeast"/>
        <w:ind w:firstLine="709"/>
        <w:jc w:val="both"/>
      </w:pPr>
      <w:r>
        <w:rPr>
          <w:rFonts w:ascii="Times New Roman" w:hAnsi="Times New Roman" w:cs="Times New Roman"/>
          <w:bCs/>
          <w:sz w:val="28"/>
          <w:szCs w:val="28"/>
        </w:rPr>
        <w:t>- контролирует организацию работы на пищеблоке, чистоту посуды, оборудования и помещений, наличие маркировки на оборудовании, посуде хозяйственном инвентаре и полотенцах;</w:t>
      </w:r>
    </w:p>
    <w:p w:rsidR="003350DE" w:rsidRDefault="009678F6">
      <w:pPr>
        <w:pStyle w:val="a3"/>
        <w:spacing w:after="0" w:line="100" w:lineRule="atLeast"/>
        <w:ind w:firstLine="709"/>
        <w:jc w:val="both"/>
      </w:pPr>
      <w:r>
        <w:rPr>
          <w:rFonts w:ascii="Times New Roman" w:hAnsi="Times New Roman" w:cs="Times New Roman"/>
          <w:bCs/>
          <w:sz w:val="28"/>
          <w:szCs w:val="28"/>
        </w:rPr>
        <w:lastRenderedPageBreak/>
        <w:t>- осуществляет контроль сроков реализации продуктов питания и качества приготовления пищи;</w:t>
      </w:r>
    </w:p>
    <w:p w:rsidR="003350DE" w:rsidRDefault="009678F6">
      <w:pPr>
        <w:pStyle w:val="a3"/>
        <w:spacing w:after="0" w:line="100" w:lineRule="atLeast"/>
        <w:ind w:firstLine="709"/>
        <w:jc w:val="both"/>
      </w:pPr>
      <w:r>
        <w:rPr>
          <w:rFonts w:ascii="Times New Roman" w:hAnsi="Times New Roman" w:cs="Times New Roman"/>
          <w:bCs/>
          <w:sz w:val="28"/>
          <w:szCs w:val="28"/>
        </w:rPr>
        <w:t>- проверяет соответствие пищи физиологическим потребностям обучающихся в основных пищевых веществах;</w:t>
      </w:r>
    </w:p>
    <w:p w:rsidR="003350DE" w:rsidRDefault="009678F6">
      <w:pPr>
        <w:pStyle w:val="a3"/>
        <w:spacing w:after="0" w:line="100" w:lineRule="atLeast"/>
        <w:ind w:firstLine="709"/>
        <w:jc w:val="both"/>
      </w:pPr>
      <w:r>
        <w:rPr>
          <w:rFonts w:ascii="Times New Roman" w:hAnsi="Times New Roman" w:cs="Times New Roman"/>
          <w:bCs/>
          <w:sz w:val="28"/>
          <w:szCs w:val="28"/>
        </w:rPr>
        <w:t xml:space="preserve">- </w:t>
      </w:r>
      <w:r>
        <w:rPr>
          <w:rFonts w:ascii="Times New Roman" w:hAnsi="Times New Roman" w:cs="Times New Roman"/>
          <w:sz w:val="28"/>
          <w:szCs w:val="28"/>
        </w:rPr>
        <w:t>следит за соблюдением правил личной гигиены работников пищеблока;</w:t>
      </w:r>
    </w:p>
    <w:p w:rsidR="003350DE" w:rsidRDefault="009678F6">
      <w:pPr>
        <w:pStyle w:val="a3"/>
        <w:spacing w:after="0" w:line="100" w:lineRule="atLeast"/>
        <w:ind w:firstLine="709"/>
        <w:jc w:val="both"/>
      </w:pPr>
      <w:r>
        <w:rPr>
          <w:rFonts w:ascii="Times New Roman" w:hAnsi="Times New Roman" w:cs="Times New Roman"/>
          <w:sz w:val="28"/>
          <w:szCs w:val="28"/>
        </w:rPr>
        <w:t>- периодически присутствует при закладке основных продуктов, проверяет выход блюд, о результатах проверки составляет акты;</w:t>
      </w:r>
    </w:p>
    <w:p w:rsidR="003350DE" w:rsidRDefault="009678F6">
      <w:pPr>
        <w:pStyle w:val="a3"/>
        <w:spacing w:after="0" w:line="100" w:lineRule="atLeast"/>
        <w:ind w:firstLine="709"/>
        <w:jc w:val="both"/>
      </w:pPr>
      <w:r>
        <w:rPr>
          <w:rFonts w:ascii="Times New Roman" w:hAnsi="Times New Roman" w:cs="Times New Roman"/>
          <w:sz w:val="28"/>
          <w:szCs w:val="28"/>
        </w:rPr>
        <w:t>- осуществляет контроль за   качественностью готовой продукции, проводит органолептическую оценку готовой пищи, т.е. определяет её цвет, запах вкус, консистенцию, жёсткость, сочность и т.д. в соответствии с Правилами бракеража пищи (Приложение №1 к настоящему Положению);</w:t>
      </w:r>
    </w:p>
    <w:p w:rsidR="003350DE" w:rsidRDefault="009678F6">
      <w:pPr>
        <w:pStyle w:val="a3"/>
        <w:spacing w:after="0" w:line="100" w:lineRule="atLeast"/>
        <w:ind w:firstLine="709"/>
        <w:jc w:val="both"/>
      </w:pPr>
      <w:r>
        <w:rPr>
          <w:rFonts w:ascii="Times New Roman" w:hAnsi="Times New Roman" w:cs="Times New Roman"/>
          <w:sz w:val="28"/>
          <w:szCs w:val="28"/>
        </w:rPr>
        <w:t>- проверяет наличие суточной пробы;</w:t>
      </w:r>
    </w:p>
    <w:p w:rsidR="003350DE" w:rsidRDefault="009678F6">
      <w:pPr>
        <w:pStyle w:val="a3"/>
        <w:spacing w:after="0" w:line="100" w:lineRule="atLeast"/>
        <w:ind w:firstLine="709"/>
        <w:jc w:val="both"/>
      </w:pPr>
      <w:r>
        <w:rPr>
          <w:rFonts w:ascii="Times New Roman" w:hAnsi="Times New Roman" w:cs="Times New Roman"/>
          <w:sz w:val="28"/>
          <w:szCs w:val="28"/>
        </w:rPr>
        <w:t>- определяет фактический выход одной порции каждого блюда;</w:t>
      </w:r>
    </w:p>
    <w:p w:rsidR="003350DE" w:rsidRDefault="009678F6">
      <w:pPr>
        <w:pStyle w:val="a3"/>
        <w:spacing w:after="0" w:line="100" w:lineRule="atLeast"/>
        <w:ind w:firstLine="709"/>
        <w:jc w:val="both"/>
      </w:pPr>
      <w:r>
        <w:rPr>
          <w:rFonts w:ascii="Times New Roman" w:hAnsi="Times New Roman" w:cs="Times New Roman"/>
          <w:sz w:val="28"/>
          <w:szCs w:val="28"/>
        </w:rPr>
        <w:t>- проверяет соответствие объёмов приготовленного питания объёму разовых порций и количеству детей.</w:t>
      </w:r>
    </w:p>
    <w:p w:rsidR="003350DE" w:rsidRDefault="009678F6">
      <w:pPr>
        <w:pStyle w:val="a3"/>
        <w:spacing w:after="0" w:line="100" w:lineRule="atLeast"/>
        <w:ind w:firstLine="709"/>
        <w:jc w:val="both"/>
      </w:pPr>
      <w:r>
        <w:rPr>
          <w:rFonts w:ascii="Times New Roman" w:hAnsi="Times New Roman" w:cs="Times New Roman"/>
          <w:sz w:val="28"/>
          <w:szCs w:val="28"/>
        </w:rPr>
        <w:t>3.3.</w:t>
      </w:r>
      <w:r>
        <w:rPr>
          <w:rFonts w:ascii="Times New Roman" w:hAnsi="Times New Roman" w:cs="Times New Roman"/>
          <w:color w:val="DC2300"/>
          <w:sz w:val="28"/>
          <w:szCs w:val="28"/>
        </w:rPr>
        <w:t xml:space="preserve"> </w:t>
      </w:r>
      <w:r>
        <w:rPr>
          <w:rFonts w:ascii="Times New Roman" w:hAnsi="Times New Roman" w:cs="Times New Roman"/>
          <w:sz w:val="28"/>
          <w:szCs w:val="28"/>
        </w:rPr>
        <w:t>При проведении проверок пищеблока бракеражная комиссия руководствуется</w:t>
      </w:r>
      <w:r>
        <w:rPr>
          <w:rFonts w:ascii="Times New Roman" w:hAnsi="Times New Roman" w:cs="Times New Roman"/>
          <w:color w:val="DC2300"/>
          <w:sz w:val="28"/>
          <w:szCs w:val="28"/>
        </w:rPr>
        <w:t xml:space="preserve"> </w:t>
      </w:r>
      <w:r>
        <w:rPr>
          <w:rFonts w:ascii="Times New Roman" w:hAnsi="Times New Roman" w:cs="Times New Roman"/>
          <w:sz w:val="28"/>
          <w:szCs w:val="28"/>
          <w:shd w:val="clear" w:color="auto" w:fill="FFFFFF"/>
        </w:rPr>
        <w:t xml:space="preserve">Постановлением Главного государственного санитарного врача Российской Федерации от 28.09.2020  №28 «Об утверждении Санитарных правил СП 2.4.3648-20 </w:t>
      </w:r>
      <w:r>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 Санитарных правил СП 2.3/2.4.3590-20 «Санитарно-эпидемиологические требования к организации общественного питания населения».</w:t>
      </w:r>
    </w:p>
    <w:p w:rsidR="003350DE" w:rsidRDefault="009678F6">
      <w:pPr>
        <w:pStyle w:val="a3"/>
        <w:spacing w:after="0" w:line="100" w:lineRule="atLeast"/>
        <w:ind w:firstLine="709"/>
        <w:jc w:val="both"/>
      </w:pPr>
      <w:r>
        <w:rPr>
          <w:rFonts w:ascii="Times New Roman" w:hAnsi="Times New Roman" w:cs="Times New Roman"/>
          <w:sz w:val="28"/>
          <w:szCs w:val="28"/>
        </w:rPr>
        <w:t>3.4. Бракеражная комиссия имеет право:</w:t>
      </w:r>
    </w:p>
    <w:p w:rsidR="003350DE" w:rsidRDefault="009678F6">
      <w:pPr>
        <w:pStyle w:val="a3"/>
        <w:spacing w:after="0" w:line="100" w:lineRule="atLeast"/>
        <w:ind w:firstLine="709"/>
        <w:jc w:val="both"/>
      </w:pPr>
      <w:r>
        <w:rPr>
          <w:rFonts w:ascii="Times New Roman" w:hAnsi="Times New Roman" w:cs="Times New Roman"/>
          <w:sz w:val="28"/>
          <w:szCs w:val="28"/>
        </w:rPr>
        <w:t>- в любое время проверять санитарное состояние пищеблока;</w:t>
      </w:r>
    </w:p>
    <w:p w:rsidR="003350DE" w:rsidRDefault="009678F6">
      <w:pPr>
        <w:pStyle w:val="a3"/>
        <w:spacing w:after="0" w:line="100" w:lineRule="atLeast"/>
        <w:ind w:firstLine="709"/>
        <w:jc w:val="both"/>
      </w:pPr>
      <w:r>
        <w:rPr>
          <w:rFonts w:ascii="Times New Roman" w:hAnsi="Times New Roman" w:cs="Times New Roman"/>
          <w:sz w:val="28"/>
          <w:szCs w:val="28"/>
        </w:rPr>
        <w:t>- проверять выход продукции;</w:t>
      </w:r>
    </w:p>
    <w:p w:rsidR="003350DE" w:rsidRDefault="009678F6">
      <w:pPr>
        <w:pStyle w:val="a3"/>
        <w:spacing w:after="0" w:line="100" w:lineRule="atLeast"/>
        <w:ind w:firstLine="709"/>
        <w:jc w:val="both"/>
      </w:pPr>
      <w:r>
        <w:rPr>
          <w:rFonts w:ascii="Times New Roman" w:hAnsi="Times New Roman" w:cs="Times New Roman"/>
          <w:sz w:val="28"/>
          <w:szCs w:val="28"/>
        </w:rPr>
        <w:t>- контролировать наличие суточной пробы;</w:t>
      </w:r>
    </w:p>
    <w:p w:rsidR="003350DE" w:rsidRDefault="009678F6">
      <w:pPr>
        <w:pStyle w:val="a3"/>
        <w:spacing w:after="0" w:line="100" w:lineRule="atLeast"/>
        <w:ind w:firstLine="709"/>
        <w:jc w:val="both"/>
      </w:pPr>
      <w:r>
        <w:rPr>
          <w:rFonts w:ascii="Times New Roman" w:hAnsi="Times New Roman" w:cs="Times New Roman"/>
          <w:sz w:val="28"/>
          <w:szCs w:val="28"/>
        </w:rPr>
        <w:t>-проверять соответствие процесса приготовления пищи технологическим картам;</w:t>
      </w:r>
    </w:p>
    <w:p w:rsidR="003350DE" w:rsidRDefault="009678F6">
      <w:pPr>
        <w:pStyle w:val="a3"/>
        <w:spacing w:after="0" w:line="100" w:lineRule="atLeast"/>
        <w:ind w:firstLine="709"/>
        <w:jc w:val="both"/>
      </w:pPr>
      <w:r>
        <w:rPr>
          <w:rFonts w:ascii="Times New Roman" w:hAnsi="Times New Roman" w:cs="Times New Roman"/>
          <w:sz w:val="28"/>
          <w:szCs w:val="28"/>
        </w:rPr>
        <w:t>-контролировать разнообразие  и соблюдение десятидневного меню;</w:t>
      </w:r>
    </w:p>
    <w:p w:rsidR="003350DE" w:rsidRDefault="009678F6">
      <w:pPr>
        <w:pStyle w:val="a3"/>
        <w:spacing w:after="0" w:line="100" w:lineRule="atLeast"/>
        <w:ind w:firstLine="709"/>
        <w:jc w:val="both"/>
      </w:pPr>
      <w:r>
        <w:rPr>
          <w:rFonts w:ascii="Times New Roman" w:hAnsi="Times New Roman" w:cs="Times New Roman"/>
          <w:sz w:val="28"/>
          <w:szCs w:val="28"/>
        </w:rPr>
        <w:t>- проверять соблюдение правил хранения продуктов питания;</w:t>
      </w:r>
    </w:p>
    <w:p w:rsidR="003350DE" w:rsidRDefault="009678F6">
      <w:pPr>
        <w:pStyle w:val="a3"/>
        <w:spacing w:after="0" w:line="100" w:lineRule="atLeast"/>
        <w:ind w:firstLine="709"/>
        <w:jc w:val="both"/>
      </w:pPr>
      <w:r>
        <w:rPr>
          <w:rFonts w:ascii="Times New Roman" w:hAnsi="Times New Roman" w:cs="Times New Roman"/>
          <w:sz w:val="28"/>
          <w:szCs w:val="28"/>
        </w:rPr>
        <w:t>- вносить  на рассмотрение руководства предложения по улучшению качества питания и повышению культуры обслуживания.</w:t>
      </w:r>
    </w:p>
    <w:p w:rsidR="003350DE" w:rsidRDefault="009678F6">
      <w:pPr>
        <w:pStyle w:val="a3"/>
        <w:spacing w:after="0" w:line="100" w:lineRule="atLeast"/>
        <w:ind w:firstLine="709"/>
        <w:jc w:val="both"/>
      </w:pPr>
      <w:r>
        <w:rPr>
          <w:rFonts w:ascii="Times New Roman" w:hAnsi="Times New Roman" w:cs="Times New Roman"/>
          <w:sz w:val="28"/>
          <w:szCs w:val="28"/>
        </w:rPr>
        <w:t>3.5. Бракеражная комиссия не реже 1 раза в полугодие отчитывается о работе по осуществлению контроля за работой пищеблока на совещаниях при заведующем или на заседаниях профкома.</w:t>
      </w:r>
    </w:p>
    <w:p w:rsidR="003350DE" w:rsidRDefault="003350DE">
      <w:pPr>
        <w:pStyle w:val="a3"/>
        <w:spacing w:after="0" w:line="100" w:lineRule="atLeast"/>
        <w:ind w:firstLine="709"/>
        <w:jc w:val="center"/>
      </w:pPr>
    </w:p>
    <w:p w:rsidR="003350DE" w:rsidRDefault="009678F6">
      <w:pPr>
        <w:pStyle w:val="a3"/>
        <w:spacing w:after="0" w:line="100" w:lineRule="atLeast"/>
        <w:ind w:firstLine="709"/>
        <w:jc w:val="center"/>
      </w:pPr>
      <w:r>
        <w:rPr>
          <w:rFonts w:ascii="Times New Roman" w:hAnsi="Times New Roman" w:cs="Times New Roman"/>
          <w:b/>
          <w:sz w:val="28"/>
          <w:szCs w:val="28"/>
        </w:rPr>
        <w:t>4. Оценка организации питания в ДОУ</w:t>
      </w:r>
    </w:p>
    <w:p w:rsidR="003350DE" w:rsidRDefault="009678F6">
      <w:pPr>
        <w:pStyle w:val="a3"/>
        <w:spacing w:after="0" w:line="100" w:lineRule="atLeast"/>
        <w:ind w:firstLine="709"/>
        <w:jc w:val="both"/>
      </w:pPr>
      <w:r>
        <w:rPr>
          <w:rFonts w:ascii="Times New Roman" w:hAnsi="Times New Roman" w:cs="Times New Roman"/>
          <w:sz w:val="28"/>
          <w:szCs w:val="28"/>
        </w:rPr>
        <w:t>4.1. Результаты проверки выхода блюд, их качества отражаются в бракеражном журнале и оцениваются по четырёх бальной системе. В случае выявления каких-либо нарушений, замечаний бракеражная комиссия вправе приостановить выдачу готовой пищи на группы до принятия необходимых мер по устранению замечаний.</w:t>
      </w:r>
    </w:p>
    <w:p w:rsidR="003350DE" w:rsidRDefault="009678F6">
      <w:pPr>
        <w:pStyle w:val="a3"/>
        <w:spacing w:after="0" w:line="100" w:lineRule="atLeast"/>
        <w:ind w:firstLine="709"/>
        <w:jc w:val="both"/>
      </w:pPr>
      <w:r>
        <w:rPr>
          <w:rFonts w:ascii="Times New Roman" w:hAnsi="Times New Roman" w:cs="Times New Roman"/>
          <w:sz w:val="28"/>
          <w:szCs w:val="28"/>
        </w:rPr>
        <w:t>4.2. Замечания и нарушения, установленные комиссией в организации питания детей, заносятся в бракеражный журнал.</w:t>
      </w:r>
    </w:p>
    <w:p w:rsidR="003350DE" w:rsidRDefault="00FB35A1">
      <w:pPr>
        <w:pStyle w:val="a3"/>
        <w:spacing w:after="0" w:line="100" w:lineRule="atLeast"/>
        <w:ind w:firstLine="709"/>
        <w:jc w:val="both"/>
      </w:pPr>
      <w:r>
        <w:rPr>
          <w:rFonts w:ascii="Times New Roman" w:hAnsi="Times New Roman" w:cs="Times New Roman"/>
          <w:sz w:val="28"/>
          <w:szCs w:val="28"/>
        </w:rPr>
        <w:lastRenderedPageBreak/>
        <w:t xml:space="preserve">4.3. Администрации </w:t>
      </w:r>
      <w:r w:rsidR="009678F6">
        <w:rPr>
          <w:rFonts w:ascii="Times New Roman" w:hAnsi="Times New Roman" w:cs="Times New Roman"/>
          <w:sz w:val="28"/>
          <w:szCs w:val="28"/>
        </w:rPr>
        <w:t>ДОУ обязана содействовать деятельности бракеражной комиссии и принимать меры к устранению нарушений и замечаний, выявленных комиссией.</w:t>
      </w: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FB35A1" w:rsidRDefault="00FB35A1">
      <w:pPr>
        <w:pStyle w:val="a3"/>
        <w:spacing w:after="0" w:line="100" w:lineRule="atLeast"/>
        <w:ind w:firstLine="6237"/>
        <w:jc w:val="both"/>
        <w:rPr>
          <w:rFonts w:ascii="Times New Roman" w:hAnsi="Times New Roman" w:cs="Times New Roman"/>
          <w:sz w:val="24"/>
          <w:szCs w:val="24"/>
        </w:rPr>
      </w:pPr>
    </w:p>
    <w:p w:rsidR="003350DE" w:rsidRDefault="009678F6">
      <w:pPr>
        <w:pStyle w:val="a3"/>
        <w:spacing w:after="0" w:line="100" w:lineRule="atLeast"/>
        <w:ind w:firstLine="6237"/>
        <w:jc w:val="both"/>
      </w:pPr>
      <w:r>
        <w:rPr>
          <w:rFonts w:ascii="Times New Roman" w:hAnsi="Times New Roman" w:cs="Times New Roman"/>
          <w:sz w:val="24"/>
          <w:szCs w:val="24"/>
        </w:rPr>
        <w:lastRenderedPageBreak/>
        <w:t xml:space="preserve">Приложение 1 к Положению </w:t>
      </w:r>
    </w:p>
    <w:p w:rsidR="003350DE" w:rsidRDefault="009678F6">
      <w:pPr>
        <w:pStyle w:val="a3"/>
        <w:spacing w:after="0" w:line="100" w:lineRule="atLeast"/>
        <w:ind w:firstLine="6237"/>
        <w:jc w:val="both"/>
      </w:pPr>
      <w:r>
        <w:rPr>
          <w:rFonts w:ascii="Times New Roman" w:hAnsi="Times New Roman" w:cs="Times New Roman"/>
          <w:sz w:val="24"/>
          <w:szCs w:val="24"/>
        </w:rPr>
        <w:t>о бракеражной комиссии</w:t>
      </w:r>
    </w:p>
    <w:p w:rsidR="003350DE" w:rsidRDefault="003350DE">
      <w:pPr>
        <w:pStyle w:val="a3"/>
        <w:spacing w:after="0" w:line="100" w:lineRule="atLeast"/>
        <w:ind w:firstLine="709"/>
        <w:jc w:val="center"/>
      </w:pPr>
    </w:p>
    <w:p w:rsidR="003350DE" w:rsidRDefault="009678F6">
      <w:pPr>
        <w:pStyle w:val="a3"/>
        <w:spacing w:after="0" w:line="100" w:lineRule="atLeast"/>
        <w:ind w:firstLine="709"/>
        <w:jc w:val="center"/>
      </w:pPr>
      <w:r>
        <w:rPr>
          <w:rFonts w:ascii="Times New Roman" w:hAnsi="Times New Roman" w:cs="Times New Roman"/>
          <w:b/>
          <w:sz w:val="28"/>
          <w:szCs w:val="28"/>
        </w:rPr>
        <w:t>Правила бракеража пищи</w:t>
      </w:r>
    </w:p>
    <w:p w:rsidR="00FB35A1" w:rsidRPr="00FB35A1" w:rsidRDefault="009678F6" w:rsidP="00FB35A1">
      <w:pPr>
        <w:pStyle w:val="ab"/>
        <w:ind w:left="-3" w:right="-3"/>
        <w:rPr>
          <w:sz w:val="28"/>
          <w:szCs w:val="28"/>
        </w:rPr>
      </w:pPr>
      <w:r>
        <w:rPr>
          <w:rFonts w:ascii="Times New Roman" w:hAnsi="Times New Roman" w:cs="Times New Roman"/>
          <w:sz w:val="28"/>
          <w:szCs w:val="28"/>
        </w:rPr>
        <w:t xml:space="preserve">1. Все блюда и кулинарные изделия, изготовленные на пищеблоке МБДОУ ДС № </w:t>
      </w:r>
      <w:r w:rsidR="00FB35A1" w:rsidRPr="00FB35A1">
        <w:rPr>
          <w:rFonts w:ascii="Times New Roman" w:hAnsi="Times New Roman" w:cs="Times New Roman"/>
          <w:sz w:val="28"/>
          <w:szCs w:val="28"/>
        </w:rPr>
        <w:t>ДС  № 28 «Ладушки»</w:t>
      </w:r>
    </w:p>
    <w:p w:rsidR="003350DE" w:rsidRDefault="009678F6">
      <w:pPr>
        <w:pStyle w:val="a3"/>
        <w:spacing w:after="0" w:line="100" w:lineRule="atLeast"/>
        <w:ind w:firstLine="709"/>
        <w:jc w:val="both"/>
      </w:pPr>
      <w:r>
        <w:rPr>
          <w:rFonts w:ascii="Times New Roman" w:hAnsi="Times New Roman" w:cs="Times New Roman"/>
          <w:sz w:val="28"/>
          <w:szCs w:val="28"/>
        </w:rPr>
        <w:t>подлежат обязательному бракеражу по мере их готовности.</w:t>
      </w:r>
    </w:p>
    <w:p w:rsidR="003350DE" w:rsidRDefault="009678F6">
      <w:pPr>
        <w:pStyle w:val="a3"/>
        <w:spacing w:after="0" w:line="100" w:lineRule="atLeast"/>
        <w:ind w:firstLine="709"/>
        <w:jc w:val="both"/>
      </w:pPr>
      <w:r>
        <w:rPr>
          <w:rFonts w:ascii="Times New Roman" w:hAnsi="Times New Roman" w:cs="Times New Roman"/>
          <w:sz w:val="28"/>
          <w:szCs w:val="28"/>
        </w:rPr>
        <w:t>2. Бракераж пищи проводится до начала отпуска каждой вновь приготовленной партии.</w:t>
      </w:r>
    </w:p>
    <w:p w:rsidR="003350DE" w:rsidRDefault="009678F6">
      <w:pPr>
        <w:pStyle w:val="a3"/>
        <w:spacing w:after="0" w:line="100" w:lineRule="atLeast"/>
        <w:ind w:firstLine="709"/>
        <w:jc w:val="both"/>
      </w:pPr>
      <w:r>
        <w:rPr>
          <w:rFonts w:ascii="Times New Roman" w:hAnsi="Times New Roman" w:cs="Times New Roman"/>
          <w:sz w:val="28"/>
          <w:szCs w:val="28"/>
        </w:rPr>
        <w:t>3. Бракераж блюд и готовых кулинарных изделий проводит медицинский работник, в случае его отсутствия – иное лицо из бракеражной комиссии, назначенное председателем бракеражной комиссии.</w:t>
      </w:r>
    </w:p>
    <w:p w:rsidR="003350DE" w:rsidRDefault="009678F6">
      <w:pPr>
        <w:pStyle w:val="a3"/>
        <w:spacing w:after="0" w:line="100" w:lineRule="atLeast"/>
        <w:ind w:firstLine="709"/>
        <w:jc w:val="both"/>
      </w:pPr>
      <w:r>
        <w:rPr>
          <w:rFonts w:ascii="Times New Roman" w:hAnsi="Times New Roman" w:cs="Times New Roman"/>
          <w:sz w:val="28"/>
          <w:szCs w:val="28"/>
        </w:rPr>
        <w:t>4. Оценка качества продукции заносится в бракеражный журнал до начала её реализации. При нарушении технологии приготовления пищи бракеражная комиссия обязана снять изделия с раздачи, направить их на доработку или переработку, а при необходимости на исследование в санитарно – пищевую лабораторию.</w:t>
      </w:r>
    </w:p>
    <w:p w:rsidR="003350DE" w:rsidRDefault="009678F6">
      <w:pPr>
        <w:pStyle w:val="a3"/>
        <w:spacing w:after="0" w:line="100" w:lineRule="atLeast"/>
        <w:ind w:firstLine="709"/>
        <w:jc w:val="both"/>
      </w:pPr>
      <w:r>
        <w:rPr>
          <w:rFonts w:ascii="Times New Roman" w:hAnsi="Times New Roman" w:cs="Times New Roman"/>
          <w:sz w:val="28"/>
          <w:szCs w:val="28"/>
        </w:rPr>
        <w:t>5. Бракеражный журнал должен быть пронумерован, прошнурован и скреплён печатью. Ответственность за ведением журнала несёт медицинская сестра. Храниться бракеражный журнал в соответствии с номенклатурой дел в ДОУ.</w:t>
      </w:r>
    </w:p>
    <w:p w:rsidR="003350DE" w:rsidRDefault="009678F6">
      <w:pPr>
        <w:pStyle w:val="a3"/>
        <w:spacing w:after="0" w:line="100" w:lineRule="atLeast"/>
        <w:ind w:firstLine="709"/>
        <w:jc w:val="both"/>
      </w:pPr>
      <w:r>
        <w:rPr>
          <w:rFonts w:ascii="Times New Roman" w:hAnsi="Times New Roman" w:cs="Times New Roman"/>
          <w:sz w:val="28"/>
          <w:szCs w:val="28"/>
        </w:rPr>
        <w:t>6. За качество пищи несут ответственность медицинская сестра, повар, лицо осуществившее проверку качества продукции, в соответствии с п. 4 настоящих правил и допустившее её к употреблению.</w:t>
      </w:r>
    </w:p>
    <w:p w:rsidR="003350DE" w:rsidRDefault="009678F6">
      <w:pPr>
        <w:pStyle w:val="a3"/>
        <w:spacing w:after="0" w:line="100" w:lineRule="atLeast"/>
        <w:ind w:firstLine="709"/>
        <w:jc w:val="center"/>
      </w:pPr>
      <w:r>
        <w:rPr>
          <w:rFonts w:ascii="Times New Roman" w:hAnsi="Times New Roman" w:cs="Times New Roman"/>
          <w:b/>
          <w:sz w:val="28"/>
          <w:szCs w:val="28"/>
        </w:rPr>
        <w:t>2. Методика органолептической оценки пищи.</w:t>
      </w:r>
    </w:p>
    <w:p w:rsidR="003350DE" w:rsidRDefault="009678F6">
      <w:pPr>
        <w:pStyle w:val="a3"/>
        <w:spacing w:after="0" w:line="100" w:lineRule="atLeast"/>
        <w:ind w:firstLine="709"/>
        <w:jc w:val="both"/>
      </w:pPr>
      <w:r>
        <w:rPr>
          <w:rFonts w:ascii="Times New Roman" w:hAnsi="Times New Roman" w:cs="Times New Roman"/>
          <w:sz w:val="28"/>
          <w:szCs w:val="28"/>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3350DE" w:rsidRDefault="009678F6">
      <w:pPr>
        <w:pStyle w:val="a3"/>
        <w:spacing w:after="0" w:line="100" w:lineRule="atLeast"/>
        <w:ind w:firstLine="709"/>
        <w:jc w:val="both"/>
      </w:pPr>
      <w:r>
        <w:rPr>
          <w:rFonts w:ascii="Times New Roman" w:hAnsi="Times New Roman" w:cs="Times New Roman"/>
          <w:sz w:val="28"/>
          <w:szCs w:val="28"/>
        </w:rPr>
        <w:t>2.2.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3350DE" w:rsidRDefault="009678F6">
      <w:pPr>
        <w:pStyle w:val="a3"/>
        <w:spacing w:after="0" w:line="100" w:lineRule="atLeast"/>
        <w:ind w:firstLine="709"/>
        <w:jc w:val="both"/>
      </w:pPr>
      <w:r>
        <w:rPr>
          <w:rFonts w:ascii="Times New Roman" w:hAnsi="Times New Roman" w:cs="Times New Roman"/>
          <w:sz w:val="28"/>
          <w:szCs w:val="28"/>
        </w:rPr>
        <w:t>2.3. Вкус пищи, как и запах, следует устанавливать при характерной для неё температуре.</w:t>
      </w:r>
    </w:p>
    <w:p w:rsidR="003350DE" w:rsidRDefault="009678F6">
      <w:pPr>
        <w:pStyle w:val="a3"/>
        <w:spacing w:after="0" w:line="100" w:lineRule="atLeast"/>
        <w:ind w:firstLine="709"/>
        <w:jc w:val="both"/>
      </w:pPr>
      <w:r>
        <w:rPr>
          <w:rFonts w:ascii="Times New Roman" w:hAnsi="Times New Roman" w:cs="Times New Roman"/>
          <w:sz w:val="28"/>
          <w:szCs w:val="28"/>
        </w:rPr>
        <w:t>2.4. При снятии пробы необходимо выполнять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3350DE" w:rsidRDefault="009678F6">
      <w:pPr>
        <w:pStyle w:val="a3"/>
        <w:spacing w:after="0" w:line="100" w:lineRule="atLeast"/>
        <w:ind w:firstLine="709"/>
        <w:jc w:val="center"/>
      </w:pPr>
      <w:r>
        <w:rPr>
          <w:rFonts w:ascii="Times New Roman" w:hAnsi="Times New Roman" w:cs="Times New Roman"/>
          <w:b/>
          <w:sz w:val="28"/>
          <w:szCs w:val="28"/>
        </w:rPr>
        <w:t>3. Органолептическая оценка первых блюд.</w:t>
      </w:r>
    </w:p>
    <w:p w:rsidR="003350DE" w:rsidRDefault="009678F6">
      <w:pPr>
        <w:pStyle w:val="a3"/>
        <w:spacing w:after="0" w:line="100" w:lineRule="atLeast"/>
        <w:ind w:firstLine="709"/>
        <w:jc w:val="both"/>
      </w:pPr>
      <w:r>
        <w:rPr>
          <w:rFonts w:ascii="Times New Roman" w:hAnsi="Times New Roman" w:cs="Times New Roman"/>
          <w:sz w:val="28"/>
          <w:szCs w:val="28"/>
        </w:rPr>
        <w:t xml:space="preserve">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его </w:t>
      </w:r>
      <w:r>
        <w:rPr>
          <w:rFonts w:ascii="Times New Roman" w:hAnsi="Times New Roman" w:cs="Times New Roman"/>
          <w:sz w:val="28"/>
          <w:szCs w:val="28"/>
        </w:rPr>
        <w:lastRenderedPageBreak/>
        <w:t>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3350DE" w:rsidRDefault="009678F6">
      <w:pPr>
        <w:pStyle w:val="a3"/>
        <w:spacing w:after="0" w:line="100" w:lineRule="atLeast"/>
        <w:ind w:firstLine="709"/>
        <w:jc w:val="both"/>
      </w:pPr>
      <w:r>
        <w:rPr>
          <w:rFonts w:ascii="Times New Roman" w:hAnsi="Times New Roman" w:cs="Times New Roman"/>
          <w:sz w:val="28"/>
          <w:szCs w:val="28"/>
        </w:rPr>
        <w:t xml:space="preserve">3.2. При оценки внешнего вида супов и тушёных овощей проверяют форму нарезки овощей и других компонентов, сохранение её в процеессе варки (не должно быть помятых, утративших форму, и </w:t>
      </w:r>
      <w:proofErr w:type="gramStart"/>
      <w:r>
        <w:rPr>
          <w:rFonts w:ascii="Times New Roman" w:hAnsi="Times New Roman" w:cs="Times New Roman"/>
          <w:sz w:val="28"/>
          <w:szCs w:val="28"/>
        </w:rPr>
        <w:t>сильно разваренных овощей</w:t>
      </w:r>
      <w:proofErr w:type="gramEnd"/>
      <w:r>
        <w:rPr>
          <w:rFonts w:ascii="Times New Roman" w:hAnsi="Times New Roman" w:cs="Times New Roman"/>
          <w:sz w:val="28"/>
          <w:szCs w:val="28"/>
        </w:rPr>
        <w:t xml:space="preserve"> и других продуктов.)</w:t>
      </w:r>
    </w:p>
    <w:p w:rsidR="003350DE" w:rsidRDefault="009678F6">
      <w:pPr>
        <w:pStyle w:val="a3"/>
        <w:spacing w:after="0" w:line="100" w:lineRule="atLeast"/>
        <w:ind w:firstLine="709"/>
        <w:jc w:val="both"/>
      </w:pPr>
      <w:r>
        <w:rPr>
          <w:rFonts w:ascii="Times New Roman" w:hAnsi="Times New Roman" w:cs="Times New Roman"/>
          <w:sz w:val="28"/>
          <w:szCs w:val="28"/>
        </w:rPr>
        <w:t xml:space="preserve">3.3 При органолептической оценке обращают внимание на прозрачность </w:t>
      </w:r>
      <w:proofErr w:type="gramStart"/>
      <w:r>
        <w:rPr>
          <w:rFonts w:ascii="Times New Roman" w:hAnsi="Times New Roman" w:cs="Times New Roman"/>
          <w:sz w:val="28"/>
          <w:szCs w:val="28"/>
        </w:rPr>
        <w:t>супов  и</w:t>
      </w:r>
      <w:proofErr w:type="gramEnd"/>
      <w:r>
        <w:rPr>
          <w:rFonts w:ascii="Times New Roman" w:hAnsi="Times New Roman" w:cs="Times New Roman"/>
          <w:sz w:val="28"/>
          <w:szCs w:val="28"/>
        </w:rPr>
        <w:t xml:space="preserve"> бульонов, особенно изготавливаемых из мяса и рыбы. Недоброкачественное мясо и рыба дают мутные бульоны, капли жира имеют дисперсный вид и на поверхности  не образуют жирных янтарных плёнок.</w:t>
      </w:r>
    </w:p>
    <w:p w:rsidR="003350DE" w:rsidRDefault="009678F6">
      <w:pPr>
        <w:pStyle w:val="a3"/>
        <w:spacing w:after="0" w:line="100" w:lineRule="atLeast"/>
        <w:ind w:firstLine="709"/>
        <w:jc w:val="both"/>
      </w:pPr>
      <w:r>
        <w:rPr>
          <w:rFonts w:ascii="Times New Roman" w:hAnsi="Times New Roman" w:cs="Times New Roman"/>
          <w:sz w:val="28"/>
          <w:szCs w:val="28"/>
        </w:rPr>
        <w:t>3.4. При проверке пюреобразных супов пробу сливают тонкой струйкой из ложки в тарелку, отмечая густоту, однородность консистенции, наличие не протёртых частиц. Суп-пюре должен быть однородным по всей массе без отслаивания жидкости на его поверхности.</w:t>
      </w:r>
    </w:p>
    <w:p w:rsidR="003350DE" w:rsidRDefault="009678F6">
      <w:pPr>
        <w:pStyle w:val="a3"/>
        <w:spacing w:after="0" w:line="100" w:lineRule="atLeast"/>
        <w:ind w:firstLine="709"/>
        <w:jc w:val="both"/>
      </w:pPr>
      <w:r>
        <w:rPr>
          <w:rFonts w:ascii="Times New Roman" w:hAnsi="Times New Roman" w:cs="Times New Roman"/>
          <w:sz w:val="28"/>
          <w:szCs w:val="28"/>
        </w:rPr>
        <w:t>3.5. при определении вкуса и запаха отмечают, обладает ли блюдо присущим ему вкусом, нет ли постороннего вкуса и запаха, наличие горечи, не 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3350DE" w:rsidRDefault="009678F6">
      <w:pPr>
        <w:pStyle w:val="a3"/>
        <w:spacing w:after="0" w:line="100" w:lineRule="atLeast"/>
        <w:ind w:firstLine="709"/>
        <w:jc w:val="both"/>
      </w:pPr>
      <w:r>
        <w:rPr>
          <w:rFonts w:ascii="Times New Roman" w:hAnsi="Times New Roman" w:cs="Times New Roman"/>
          <w:sz w:val="28"/>
          <w:szCs w:val="28"/>
        </w:rPr>
        <w:t>3.6. Не разрешаются блюда с привкусом сырой и подгорелой муки, с недоваренным или сильно переваренными продуктами, комками заварившейся муки, резкой кислотностью, пересолом.</w:t>
      </w:r>
    </w:p>
    <w:p w:rsidR="003350DE" w:rsidRDefault="009678F6">
      <w:pPr>
        <w:pStyle w:val="a3"/>
        <w:spacing w:after="0" w:line="100" w:lineRule="atLeast"/>
        <w:ind w:firstLine="709"/>
        <w:jc w:val="center"/>
      </w:pPr>
      <w:r>
        <w:rPr>
          <w:rFonts w:ascii="Times New Roman" w:hAnsi="Times New Roman" w:cs="Times New Roman"/>
          <w:b/>
          <w:sz w:val="28"/>
          <w:szCs w:val="28"/>
        </w:rPr>
        <w:t>4. Органолептическая оценка вторых блюд.</w:t>
      </w:r>
    </w:p>
    <w:p w:rsidR="003350DE" w:rsidRDefault="009678F6">
      <w:pPr>
        <w:pStyle w:val="a3"/>
        <w:spacing w:after="0" w:line="100" w:lineRule="atLeast"/>
        <w:ind w:firstLine="709"/>
        <w:jc w:val="both"/>
      </w:pPr>
      <w:r>
        <w:rPr>
          <w:rFonts w:ascii="Times New Roman" w:hAnsi="Times New Roman" w:cs="Times New Roman"/>
          <w:sz w:val="28"/>
          <w:szCs w:val="28"/>
        </w:rPr>
        <w:t>4.1. В блюдах, отпускаемых с гарниром и соусом, все составные части оцениваются отдельно. Оценка соусных блюд (гуляш, рагу) даётся общая.</w:t>
      </w:r>
    </w:p>
    <w:p w:rsidR="003350DE" w:rsidRDefault="009678F6">
      <w:pPr>
        <w:pStyle w:val="a3"/>
        <w:spacing w:after="0" w:line="100" w:lineRule="atLeast"/>
        <w:ind w:firstLine="709"/>
        <w:jc w:val="both"/>
      </w:pPr>
      <w:r>
        <w:rPr>
          <w:rFonts w:ascii="Times New Roman" w:hAnsi="Times New Roman" w:cs="Times New Roman"/>
          <w:sz w:val="28"/>
          <w:szCs w:val="28"/>
        </w:rPr>
        <w:t>4.2. мясо птицы должно быть мягким, сочным и легко отделяться от костей.</w:t>
      </w:r>
    </w:p>
    <w:p w:rsidR="003350DE" w:rsidRDefault="009678F6">
      <w:pPr>
        <w:pStyle w:val="a3"/>
        <w:spacing w:after="0" w:line="100" w:lineRule="atLeast"/>
        <w:ind w:firstLine="709"/>
        <w:jc w:val="both"/>
      </w:pPr>
      <w:r>
        <w:rPr>
          <w:rFonts w:ascii="Times New Roman" w:hAnsi="Times New Roman" w:cs="Times New Roman"/>
          <w:sz w:val="28"/>
          <w:szCs w:val="28"/>
        </w:rPr>
        <w:t>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набухших зёрен, посторонних примесей, комков. При оценке консистенции каши её сравнивают с запланированной по меню, что позволяет выявить недовложение.</w:t>
      </w:r>
    </w:p>
    <w:p w:rsidR="003350DE" w:rsidRDefault="009678F6">
      <w:pPr>
        <w:pStyle w:val="a3"/>
        <w:spacing w:after="0" w:line="100" w:lineRule="atLeast"/>
        <w:ind w:firstLine="709"/>
        <w:jc w:val="both"/>
      </w:pPr>
      <w:r>
        <w:rPr>
          <w:rFonts w:ascii="Times New Roman" w:hAnsi="Times New Roman" w:cs="Times New Roman"/>
          <w:sz w:val="28"/>
          <w:szCs w:val="28"/>
        </w:rPr>
        <w:t>4.4. 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3350DE" w:rsidRDefault="009678F6">
      <w:pPr>
        <w:pStyle w:val="a3"/>
        <w:spacing w:after="0" w:line="100" w:lineRule="atLeast"/>
        <w:ind w:firstLine="709"/>
        <w:jc w:val="both"/>
      </w:pPr>
      <w:r>
        <w:rPr>
          <w:rFonts w:ascii="Times New Roman" w:hAnsi="Times New Roman" w:cs="Times New Roman"/>
          <w:sz w:val="28"/>
          <w:szCs w:val="28"/>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расжижено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3350DE" w:rsidRDefault="009678F6">
      <w:pPr>
        <w:pStyle w:val="a3"/>
        <w:spacing w:after="0" w:line="100" w:lineRule="atLeast"/>
        <w:ind w:firstLine="709"/>
        <w:jc w:val="both"/>
      </w:pPr>
      <w:r>
        <w:rPr>
          <w:rFonts w:ascii="Times New Roman" w:hAnsi="Times New Roman" w:cs="Times New Roman"/>
          <w:sz w:val="28"/>
          <w:szCs w:val="28"/>
        </w:rPr>
        <w:t xml:space="preserve">4.6. Консистенцию соусов определяют, сливая их тонкой струйкой из ложки в тарелку. Если в состав соуса  входят пассированные коренья, лук, их отделяют и </w:t>
      </w:r>
      <w:r>
        <w:rPr>
          <w:rFonts w:ascii="Times New Roman" w:hAnsi="Times New Roman" w:cs="Times New Roman"/>
          <w:sz w:val="28"/>
          <w:szCs w:val="28"/>
        </w:rPr>
        <w:lastRenderedPageBreak/>
        <w:t>проверяют состав, форму нарезки, консистенцию. Обязательно обращают внимание на цвет соуса. Если в него входит томат и жир или сметана, то соус должен быть приятного янтарного цвета. Плохо приготовленный соус имеет неприятный горьковатый вкус. Блюдо, политое таким соусом, не вызывает аппетита, снижает вкусовые достоинства пищи, а следовательно, её усвоение.</w:t>
      </w:r>
    </w:p>
    <w:p w:rsidR="003350DE" w:rsidRDefault="009678F6">
      <w:pPr>
        <w:pStyle w:val="a3"/>
        <w:spacing w:after="0" w:line="100" w:lineRule="atLeast"/>
        <w:ind w:firstLine="709"/>
        <w:jc w:val="both"/>
      </w:pPr>
      <w:r>
        <w:rPr>
          <w:rFonts w:ascii="Times New Roman" w:hAnsi="Times New Roman" w:cs="Times New Roman"/>
          <w:sz w:val="28"/>
          <w:szCs w:val="28"/>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вкус свежего жира, на котором её жарили. Она должна быть мягкой, сочной, не крошащейся, сохраняющей форму нарезки.</w:t>
      </w:r>
    </w:p>
    <w:p w:rsidR="003350DE" w:rsidRDefault="009678F6">
      <w:pPr>
        <w:pStyle w:val="a3"/>
        <w:spacing w:after="0" w:line="100" w:lineRule="atLeast"/>
        <w:ind w:firstLine="709"/>
        <w:jc w:val="center"/>
      </w:pPr>
      <w:r>
        <w:rPr>
          <w:rFonts w:ascii="Times New Roman" w:hAnsi="Times New Roman" w:cs="Times New Roman"/>
          <w:b/>
          <w:sz w:val="28"/>
          <w:szCs w:val="28"/>
        </w:rPr>
        <w:t>5. Критерии оценки качества блюд.</w:t>
      </w:r>
    </w:p>
    <w:p w:rsidR="003350DE" w:rsidRDefault="009678F6">
      <w:pPr>
        <w:pStyle w:val="a3"/>
        <w:spacing w:after="0" w:line="100" w:lineRule="atLeast"/>
        <w:ind w:firstLine="709"/>
        <w:jc w:val="both"/>
      </w:pPr>
      <w:r>
        <w:rPr>
          <w:rFonts w:ascii="Times New Roman" w:hAnsi="Times New Roman" w:cs="Times New Roman"/>
          <w:sz w:val="28"/>
          <w:szCs w:val="28"/>
        </w:rPr>
        <w:t>5.1. Оценка качества блюд и готовых кулинарных изделий производится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«неудовлетворительно» (брак).</w:t>
      </w:r>
    </w:p>
    <w:p w:rsidR="003350DE" w:rsidRDefault="009678F6">
      <w:pPr>
        <w:pStyle w:val="a3"/>
        <w:spacing w:after="0" w:line="100" w:lineRule="atLeast"/>
        <w:ind w:firstLine="709"/>
        <w:jc w:val="both"/>
      </w:pPr>
      <w:r>
        <w:rPr>
          <w:rFonts w:ascii="Times New Roman" w:hAnsi="Times New Roman" w:cs="Times New Roman"/>
          <w:b/>
          <w:i/>
          <w:sz w:val="28"/>
          <w:szCs w:val="28"/>
        </w:rPr>
        <w:t xml:space="preserve">Оценка «отлично» - </w:t>
      </w:r>
      <w:r>
        <w:rPr>
          <w:rFonts w:ascii="Times New Roman" w:hAnsi="Times New Roman" w:cs="Times New Roman"/>
          <w:sz w:val="28"/>
          <w:szCs w:val="28"/>
        </w:rPr>
        <w:t>блюдо приготовлено в соответствии с технологией,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w:t>
      </w:r>
    </w:p>
    <w:p w:rsidR="003350DE" w:rsidRDefault="009678F6">
      <w:pPr>
        <w:pStyle w:val="a3"/>
        <w:spacing w:after="0" w:line="100" w:lineRule="atLeast"/>
        <w:ind w:firstLine="709"/>
        <w:jc w:val="both"/>
      </w:pPr>
      <w:r>
        <w:rPr>
          <w:rFonts w:ascii="Times New Roman" w:hAnsi="Times New Roman" w:cs="Times New Roman"/>
          <w:b/>
          <w:i/>
          <w:sz w:val="28"/>
          <w:szCs w:val="28"/>
        </w:rPr>
        <w:t xml:space="preserve">Оценка «хорошо» - </w:t>
      </w:r>
      <w:r>
        <w:rPr>
          <w:rFonts w:ascii="Times New Roman" w:hAnsi="Times New Roman" w:cs="Times New Roman"/>
          <w:sz w:val="28"/>
          <w:szCs w:val="28"/>
        </w:rPr>
        <w:t>незначительные изменения в технологии приготовления блюда, которые не привели к изменению вкуса и которые можно исправить, ставится блюдам и кулинарным изделиям, имеющим один незначительный дефект (недосолен, не доведён до нужного цвета и др.).</w:t>
      </w:r>
    </w:p>
    <w:p w:rsidR="003350DE" w:rsidRDefault="009678F6">
      <w:pPr>
        <w:pStyle w:val="a3"/>
        <w:spacing w:after="0" w:line="100" w:lineRule="atLeast"/>
        <w:ind w:firstLine="709"/>
        <w:jc w:val="both"/>
      </w:pPr>
      <w:r>
        <w:rPr>
          <w:rFonts w:ascii="Times New Roman" w:hAnsi="Times New Roman" w:cs="Times New Roman"/>
          <w:b/>
          <w:i/>
          <w:sz w:val="28"/>
          <w:szCs w:val="28"/>
        </w:rPr>
        <w:t xml:space="preserve">Оценка «удовлетворительно» - </w:t>
      </w:r>
      <w:r>
        <w:rPr>
          <w:rFonts w:ascii="Times New Roman" w:hAnsi="Times New Roman" w:cs="Times New Roman"/>
          <w:sz w:val="28"/>
          <w:szCs w:val="28"/>
        </w:rPr>
        <w:t xml:space="preserve">изменения </w:t>
      </w:r>
      <w:proofErr w:type="gramStart"/>
      <w:r>
        <w:rPr>
          <w:rFonts w:ascii="Times New Roman" w:hAnsi="Times New Roman" w:cs="Times New Roman"/>
          <w:sz w:val="28"/>
          <w:szCs w:val="28"/>
        </w:rPr>
        <w:t>в  технологии</w:t>
      </w:r>
      <w:proofErr w:type="gramEnd"/>
      <w:r>
        <w:rPr>
          <w:rFonts w:ascii="Times New Roman" w:hAnsi="Times New Roman" w:cs="Times New Roman"/>
          <w:sz w:val="28"/>
          <w:szCs w:val="28"/>
        </w:rPr>
        <w:t xml:space="preserve"> приготовления привели к изменению вкуса и качества, которые можно исправить , ставится блюдам и кулинарным изделиям, которые имеют отклонения от требований кулинарии, но пригодны для употребления в пищу без переработки.</w:t>
      </w:r>
    </w:p>
    <w:p w:rsidR="003350DE" w:rsidRDefault="009678F6">
      <w:pPr>
        <w:pStyle w:val="a3"/>
        <w:spacing w:after="0" w:line="100" w:lineRule="atLeast"/>
        <w:ind w:firstLine="709"/>
        <w:jc w:val="both"/>
      </w:pPr>
      <w:r>
        <w:rPr>
          <w:rFonts w:ascii="Times New Roman" w:hAnsi="Times New Roman" w:cs="Times New Roman"/>
          <w:b/>
          <w:i/>
          <w:sz w:val="28"/>
          <w:szCs w:val="28"/>
        </w:rPr>
        <w:t xml:space="preserve">Оценка «неудовлетворительно» - </w:t>
      </w:r>
      <w:r>
        <w:rPr>
          <w:rFonts w:ascii="Times New Roman" w:hAnsi="Times New Roman" w:cs="Times New Roman"/>
          <w:sz w:val="28"/>
          <w:szCs w:val="28"/>
        </w:rPr>
        <w:t>изменения в технологии приготовления блюда невозможно исправить. К раздаче блюдо не допускается, требуется замена блюда, оценка «неудовлетворительно» даётся изделиям, имеющими следующие недостатки: посторонний, несвойственный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w:t>
      </w:r>
    </w:p>
    <w:p w:rsidR="003350DE" w:rsidRDefault="009678F6">
      <w:pPr>
        <w:pStyle w:val="a3"/>
        <w:spacing w:after="0" w:line="100" w:lineRule="atLeast"/>
        <w:ind w:firstLine="709"/>
        <w:jc w:val="both"/>
      </w:pPr>
      <w:r>
        <w:rPr>
          <w:rFonts w:ascii="Times New Roman" w:hAnsi="Times New Roman" w:cs="Times New Roman"/>
          <w:sz w:val="28"/>
          <w:szCs w:val="28"/>
        </w:rPr>
        <w:t>5.2. Оценки качества блюд и кулинарных изделий заносятся в бракеражный журнал установленной формы, оформляются подписями лиц, осуществивших проверку продукции.</w:t>
      </w:r>
    </w:p>
    <w:p w:rsidR="003350DE" w:rsidRDefault="009678F6">
      <w:pPr>
        <w:pStyle w:val="a3"/>
        <w:spacing w:after="0" w:line="100" w:lineRule="atLeast"/>
        <w:ind w:firstLine="709"/>
        <w:jc w:val="both"/>
      </w:pPr>
      <w:r>
        <w:rPr>
          <w:rFonts w:ascii="Times New Roman" w:hAnsi="Times New Roman" w:cs="Times New Roman"/>
          <w:sz w:val="28"/>
          <w:szCs w:val="28"/>
        </w:rPr>
        <w:t>5.3. Выдача готовой продукции проводится только после снятия пробы и записи в бракеражном журнале результатов оценки готовых блюд и разрешения к их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жёсткость. Сочность и др.</w:t>
      </w:r>
    </w:p>
    <w:p w:rsidR="003350DE" w:rsidRDefault="009678F6">
      <w:pPr>
        <w:pStyle w:val="a3"/>
        <w:spacing w:after="0" w:line="100" w:lineRule="atLeast"/>
        <w:ind w:firstLine="709"/>
        <w:jc w:val="both"/>
      </w:pPr>
      <w:r>
        <w:rPr>
          <w:rFonts w:ascii="Times New Roman" w:hAnsi="Times New Roman" w:cs="Times New Roman"/>
          <w:sz w:val="28"/>
          <w:szCs w:val="28"/>
        </w:rPr>
        <w:lastRenderedPageBreak/>
        <w:t>5.4. Оценка «удовлетворительно» и «неудовлетворительно», данная членом бракеражной комиссии, обсуждается на заседании бракеражной комиссии. О данном факте составляется акт, который довод</w:t>
      </w:r>
      <w:r w:rsidR="00FB35A1">
        <w:rPr>
          <w:rFonts w:ascii="Times New Roman" w:hAnsi="Times New Roman" w:cs="Times New Roman"/>
          <w:sz w:val="28"/>
          <w:szCs w:val="28"/>
        </w:rPr>
        <w:t>ится до руководителя  ДОУ</w:t>
      </w:r>
      <w:r>
        <w:rPr>
          <w:rFonts w:ascii="Times New Roman" w:hAnsi="Times New Roman" w:cs="Times New Roman"/>
          <w:sz w:val="28"/>
          <w:szCs w:val="28"/>
        </w:rPr>
        <w:t>.</w:t>
      </w:r>
    </w:p>
    <w:p w:rsidR="003350DE" w:rsidRDefault="009678F6">
      <w:pPr>
        <w:pStyle w:val="a3"/>
        <w:spacing w:after="0" w:line="100" w:lineRule="atLeast"/>
        <w:ind w:firstLine="709"/>
        <w:jc w:val="both"/>
      </w:pPr>
      <w:r>
        <w:rPr>
          <w:rFonts w:ascii="Times New Roman" w:hAnsi="Times New Roman" w:cs="Times New Roman"/>
          <w:sz w:val="28"/>
          <w:szCs w:val="28"/>
        </w:rPr>
        <w:t xml:space="preserve">5.5. Лица, проводившие органолептическую оценку пищи, должны быть ознакомлены с методикой проведения данного анализа. </w:t>
      </w:r>
    </w:p>
    <w:p w:rsidR="003350DE" w:rsidRDefault="009678F6">
      <w:pPr>
        <w:pStyle w:val="a3"/>
        <w:spacing w:after="0" w:line="100" w:lineRule="atLeast"/>
        <w:ind w:firstLine="709"/>
        <w:jc w:val="both"/>
      </w:pPr>
      <w:r>
        <w:rPr>
          <w:rFonts w:ascii="Times New Roman" w:hAnsi="Times New Roman" w:cs="Times New Roman"/>
          <w:sz w:val="28"/>
          <w:szCs w:val="28"/>
        </w:rPr>
        <w:t>5.6. Для определения правильности веса штучных готовых кулинарных изделий и полуфабрикатов одновременно взвешивается 5-10 порций каждого вида, а каш, гарниров и других нештучных блюд и изделий – путём взвешивания порций, взятых при отпуске потребителю.</w:t>
      </w:r>
    </w:p>
    <w:p w:rsidR="003350DE" w:rsidRDefault="009678F6">
      <w:pPr>
        <w:pStyle w:val="a3"/>
        <w:spacing w:after="0" w:line="100" w:lineRule="atLeast"/>
        <w:ind w:firstLine="709"/>
        <w:jc w:val="center"/>
      </w:pPr>
      <w:r>
        <w:rPr>
          <w:rFonts w:ascii="Times New Roman" w:hAnsi="Times New Roman" w:cs="Times New Roman"/>
          <w:b/>
          <w:bCs/>
          <w:sz w:val="28"/>
          <w:szCs w:val="28"/>
        </w:rPr>
        <w:t xml:space="preserve"> </w:t>
      </w:r>
    </w:p>
    <w:p w:rsidR="003350DE" w:rsidRDefault="003350DE">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p>
    <w:p w:rsidR="00775706" w:rsidRDefault="00775706">
      <w:pPr>
        <w:pStyle w:val="a3"/>
        <w:spacing w:after="0" w:line="100" w:lineRule="atLeast"/>
        <w:ind w:firstLine="709"/>
        <w:jc w:val="both"/>
      </w:pPr>
      <w:r>
        <w:rPr>
          <w:noProof/>
        </w:rPr>
        <w:lastRenderedPageBreak/>
        <w:drawing>
          <wp:inline distT="0" distB="0" distL="0" distR="0" wp14:anchorId="54924BB0" wp14:editId="2AD0FCCD">
            <wp:extent cx="6306185" cy="8917305"/>
            <wp:effectExtent l="0" t="0" r="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6306185" cy="8917305"/>
                    </a:xfrm>
                    <a:prstGeom prst="rect">
                      <a:avLst/>
                    </a:prstGeom>
                  </pic:spPr>
                </pic:pic>
              </a:graphicData>
            </a:graphic>
          </wp:inline>
        </w:drawing>
      </w:r>
      <w:bookmarkStart w:id="0" w:name="_GoBack"/>
      <w:bookmarkEnd w:id="0"/>
    </w:p>
    <w:sectPr w:rsidR="00775706" w:rsidSect="003350DE">
      <w:pgSz w:w="11906" w:h="16838"/>
      <w:pgMar w:top="1134" w:right="850" w:bottom="1134" w:left="1125" w:header="0" w:footer="0" w:gutter="0"/>
      <w:cols w:space="720"/>
      <w:formProt w:val="0"/>
      <w:docGrid w:linePitch="36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w:altName w:val="Times New Roman"/>
    <w:panose1 w:val="00000000000000000000"/>
    <w:charset w:val="00"/>
    <w:family w:val="roman"/>
    <w:notTrueType/>
    <w:pitch w:val="default"/>
  </w:font>
  <w:font w:name="Tahoma">
    <w:panose1 w:val="020B0604030504040204"/>
    <w:charset w:val="01"/>
    <w:family w:val="swiss"/>
    <w:pitch w:val="variable"/>
  </w:font>
  <w:font w:name="Liberation Sans">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155"/>
    <w:multiLevelType w:val="multilevel"/>
    <w:tmpl w:val="980A59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D86877"/>
    <w:multiLevelType w:val="multilevel"/>
    <w:tmpl w:val="6A2EFF8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350DE"/>
    <w:rsid w:val="003350DE"/>
    <w:rsid w:val="006E5205"/>
    <w:rsid w:val="00775706"/>
    <w:rsid w:val="009678F6"/>
    <w:rsid w:val="00FB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C37F"/>
  <w15:docId w15:val="{A05798EA-E364-463A-B4AF-CEC3C087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350DE"/>
    <w:pPr>
      <w:tabs>
        <w:tab w:val="left" w:pos="708"/>
      </w:tabs>
      <w:suppressAutoHyphens/>
    </w:pPr>
    <w:rPr>
      <w:rFonts w:ascii="Calibri" w:eastAsia="Droid Sans" w:hAnsi="Calibri"/>
      <w:color w:val="00000A"/>
      <w:lang w:eastAsia="en-US"/>
    </w:rPr>
  </w:style>
  <w:style w:type="character" w:customStyle="1" w:styleId="a4">
    <w:name w:val="Текст выноски Знак"/>
    <w:basedOn w:val="a0"/>
    <w:rsid w:val="003350DE"/>
    <w:rPr>
      <w:rFonts w:ascii="Tahoma" w:hAnsi="Tahoma" w:cs="Tahoma"/>
      <w:sz w:val="16"/>
      <w:szCs w:val="16"/>
    </w:rPr>
  </w:style>
  <w:style w:type="character" w:customStyle="1" w:styleId="ListLabel1">
    <w:name w:val="ListLabel 1"/>
    <w:rsid w:val="003350DE"/>
    <w:rPr>
      <w:rFonts w:cs="Symbol"/>
      <w:sz w:val="20"/>
    </w:rPr>
  </w:style>
  <w:style w:type="character" w:customStyle="1" w:styleId="ListLabel2">
    <w:name w:val="ListLabel 2"/>
    <w:rsid w:val="003350DE"/>
    <w:rPr>
      <w:rFonts w:cs="Courier New"/>
      <w:sz w:val="20"/>
    </w:rPr>
  </w:style>
  <w:style w:type="character" w:customStyle="1" w:styleId="ListLabel3">
    <w:name w:val="ListLabel 3"/>
    <w:rsid w:val="003350DE"/>
    <w:rPr>
      <w:rFonts w:cs="Wingdings"/>
      <w:sz w:val="20"/>
    </w:rPr>
  </w:style>
  <w:style w:type="character" w:customStyle="1" w:styleId="ListLabel4">
    <w:name w:val="ListLabel 4"/>
    <w:rsid w:val="003350DE"/>
    <w:rPr>
      <w:rFonts w:cs="Courier New"/>
    </w:rPr>
  </w:style>
  <w:style w:type="character" w:customStyle="1" w:styleId="ListLabel5">
    <w:name w:val="ListLabel 5"/>
    <w:rsid w:val="003350DE"/>
    <w:rPr>
      <w:rFonts w:cs="Symbol"/>
    </w:rPr>
  </w:style>
  <w:style w:type="character" w:customStyle="1" w:styleId="ListLabel6">
    <w:name w:val="ListLabel 6"/>
    <w:rsid w:val="003350DE"/>
    <w:rPr>
      <w:rFonts w:cs="Courier New"/>
    </w:rPr>
  </w:style>
  <w:style w:type="character" w:customStyle="1" w:styleId="ListLabel7">
    <w:name w:val="ListLabel 7"/>
    <w:rsid w:val="003350DE"/>
    <w:rPr>
      <w:rFonts w:cs="Wingdings"/>
    </w:rPr>
  </w:style>
  <w:style w:type="character" w:customStyle="1" w:styleId="ListLabel8">
    <w:name w:val="ListLabel 8"/>
    <w:rsid w:val="003350DE"/>
    <w:rPr>
      <w:rFonts w:cs="Symbol"/>
    </w:rPr>
  </w:style>
  <w:style w:type="character" w:customStyle="1" w:styleId="ListLabel9">
    <w:name w:val="ListLabel 9"/>
    <w:rsid w:val="003350DE"/>
    <w:rPr>
      <w:rFonts w:cs="Courier New"/>
    </w:rPr>
  </w:style>
  <w:style w:type="character" w:customStyle="1" w:styleId="ListLabel10">
    <w:name w:val="ListLabel 10"/>
    <w:rsid w:val="003350DE"/>
    <w:rPr>
      <w:rFonts w:cs="Wingdings"/>
    </w:rPr>
  </w:style>
  <w:style w:type="character" w:customStyle="1" w:styleId="ListLabel11">
    <w:name w:val="ListLabel 11"/>
    <w:rsid w:val="003350DE"/>
    <w:rPr>
      <w:rFonts w:cs="Symbol"/>
    </w:rPr>
  </w:style>
  <w:style w:type="character" w:customStyle="1" w:styleId="ListLabel12">
    <w:name w:val="ListLabel 12"/>
    <w:rsid w:val="003350DE"/>
    <w:rPr>
      <w:rFonts w:cs="Courier New"/>
    </w:rPr>
  </w:style>
  <w:style w:type="character" w:customStyle="1" w:styleId="ListLabel13">
    <w:name w:val="ListLabel 13"/>
    <w:rsid w:val="003350DE"/>
    <w:rPr>
      <w:rFonts w:cs="Wingdings"/>
    </w:rPr>
  </w:style>
  <w:style w:type="character" w:customStyle="1" w:styleId="ListLabel14">
    <w:name w:val="ListLabel 14"/>
    <w:rsid w:val="003350DE"/>
    <w:rPr>
      <w:rFonts w:cs="Symbol"/>
    </w:rPr>
  </w:style>
  <w:style w:type="character" w:customStyle="1" w:styleId="ListLabel15">
    <w:name w:val="ListLabel 15"/>
    <w:rsid w:val="003350DE"/>
    <w:rPr>
      <w:rFonts w:cs="Courier New"/>
    </w:rPr>
  </w:style>
  <w:style w:type="character" w:customStyle="1" w:styleId="ListLabel16">
    <w:name w:val="ListLabel 16"/>
    <w:rsid w:val="003350DE"/>
    <w:rPr>
      <w:rFonts w:cs="Wingdings"/>
    </w:rPr>
  </w:style>
  <w:style w:type="character" w:customStyle="1" w:styleId="ListLabel17">
    <w:name w:val="ListLabel 17"/>
    <w:rsid w:val="003350DE"/>
    <w:rPr>
      <w:rFonts w:cs="Symbol"/>
    </w:rPr>
  </w:style>
  <w:style w:type="character" w:customStyle="1" w:styleId="ListLabel18">
    <w:name w:val="ListLabel 18"/>
    <w:rsid w:val="003350DE"/>
    <w:rPr>
      <w:rFonts w:cs="Courier New"/>
    </w:rPr>
  </w:style>
  <w:style w:type="character" w:customStyle="1" w:styleId="ListLabel19">
    <w:name w:val="ListLabel 19"/>
    <w:rsid w:val="003350DE"/>
    <w:rPr>
      <w:rFonts w:cs="Wingdings"/>
    </w:rPr>
  </w:style>
  <w:style w:type="character" w:customStyle="1" w:styleId="-">
    <w:name w:val="Интернет-ссылка"/>
    <w:rsid w:val="003350DE"/>
    <w:rPr>
      <w:color w:val="000080"/>
      <w:u w:val="single"/>
      <w:lang w:val="ru-RU" w:eastAsia="ru-RU" w:bidi="ru-RU"/>
    </w:rPr>
  </w:style>
  <w:style w:type="character" w:customStyle="1" w:styleId="ListLabel20">
    <w:name w:val="ListLabel 20"/>
    <w:rsid w:val="003350DE"/>
    <w:rPr>
      <w:rFonts w:cs="Symbol"/>
    </w:rPr>
  </w:style>
  <w:style w:type="character" w:customStyle="1" w:styleId="ListLabel21">
    <w:name w:val="ListLabel 21"/>
    <w:rsid w:val="003350DE"/>
    <w:rPr>
      <w:rFonts w:cs="Courier New"/>
    </w:rPr>
  </w:style>
  <w:style w:type="character" w:customStyle="1" w:styleId="ListLabel22">
    <w:name w:val="ListLabel 22"/>
    <w:rsid w:val="003350DE"/>
    <w:rPr>
      <w:rFonts w:cs="Wingdings"/>
    </w:rPr>
  </w:style>
  <w:style w:type="paragraph" w:customStyle="1" w:styleId="1">
    <w:name w:val="Заголовок1"/>
    <w:basedOn w:val="a3"/>
    <w:next w:val="a5"/>
    <w:rsid w:val="003350DE"/>
    <w:pPr>
      <w:keepNext/>
      <w:spacing w:before="240" w:after="120"/>
    </w:pPr>
    <w:rPr>
      <w:rFonts w:ascii="Liberation Sans" w:hAnsi="Liberation Sans" w:cs="FreeSans"/>
      <w:sz w:val="28"/>
      <w:szCs w:val="28"/>
    </w:rPr>
  </w:style>
  <w:style w:type="paragraph" w:styleId="a5">
    <w:name w:val="Body Text"/>
    <w:basedOn w:val="a3"/>
    <w:rsid w:val="003350DE"/>
    <w:pPr>
      <w:spacing w:after="120"/>
    </w:pPr>
  </w:style>
  <w:style w:type="paragraph" w:styleId="a6">
    <w:name w:val="List"/>
    <w:basedOn w:val="a5"/>
    <w:rsid w:val="003350DE"/>
    <w:rPr>
      <w:rFonts w:cs="FreeSans"/>
    </w:rPr>
  </w:style>
  <w:style w:type="paragraph" w:styleId="a7">
    <w:name w:val="Title"/>
    <w:basedOn w:val="a3"/>
    <w:rsid w:val="003350DE"/>
    <w:pPr>
      <w:suppressLineNumbers/>
      <w:spacing w:before="120" w:after="120"/>
    </w:pPr>
    <w:rPr>
      <w:rFonts w:cs="FreeSans"/>
      <w:i/>
      <w:iCs/>
      <w:sz w:val="24"/>
      <w:szCs w:val="24"/>
    </w:rPr>
  </w:style>
  <w:style w:type="paragraph" w:styleId="a8">
    <w:name w:val="index heading"/>
    <w:basedOn w:val="a3"/>
    <w:rsid w:val="003350DE"/>
    <w:pPr>
      <w:suppressLineNumbers/>
    </w:pPr>
    <w:rPr>
      <w:rFonts w:cs="FreeSans"/>
    </w:rPr>
  </w:style>
  <w:style w:type="paragraph" w:styleId="a9">
    <w:name w:val="List Paragraph"/>
    <w:basedOn w:val="a3"/>
    <w:rsid w:val="003350DE"/>
    <w:pPr>
      <w:ind w:left="720"/>
    </w:pPr>
  </w:style>
  <w:style w:type="paragraph" w:styleId="aa">
    <w:name w:val="Balloon Text"/>
    <w:basedOn w:val="a3"/>
    <w:rsid w:val="003350DE"/>
    <w:pPr>
      <w:spacing w:after="0" w:line="100" w:lineRule="atLeast"/>
    </w:pPr>
    <w:rPr>
      <w:rFonts w:ascii="Tahoma" w:hAnsi="Tahoma" w:cs="Tahoma"/>
      <w:sz w:val="16"/>
      <w:szCs w:val="16"/>
    </w:rPr>
  </w:style>
  <w:style w:type="paragraph" w:styleId="ab">
    <w:name w:val="No Spacing"/>
    <w:rsid w:val="003350DE"/>
    <w:pPr>
      <w:tabs>
        <w:tab w:val="left" w:pos="708"/>
      </w:tabs>
      <w:suppressAutoHyphens/>
      <w:spacing w:after="0" w:line="100" w:lineRule="atLeast"/>
    </w:pPr>
    <w:rPr>
      <w:rFonts w:ascii="Calibri" w:eastAsia="Calibri" w:hAnsi="Calibri" w:cs="Calibri"/>
      <w:color w:val="00000A"/>
      <w:lang w:eastAsia="zh-CN"/>
    </w:rPr>
  </w:style>
  <w:style w:type="paragraph" w:customStyle="1" w:styleId="ac">
    <w:name w:val="Содержимое таблицы"/>
    <w:basedOn w:val="a3"/>
    <w:rsid w:val="003350DE"/>
    <w:pPr>
      <w:suppressLineNumbers/>
    </w:pPr>
  </w:style>
  <w:style w:type="paragraph" w:customStyle="1" w:styleId="ad">
    <w:name w:val="Заголовок таблицы"/>
    <w:basedOn w:val="ac"/>
    <w:rsid w:val="003350D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92638" TargetMode="External"/><Relationship Id="rId3" Type="http://schemas.openxmlformats.org/officeDocument/2006/relationships/settings" Target="settings.xml"/><Relationship Id="rId7" Type="http://schemas.openxmlformats.org/officeDocument/2006/relationships/hyperlink" Target="http://docs.cntd.ru/document/4202926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20292638" TargetMode="External"/><Relationship Id="rId11" Type="http://schemas.openxmlformats.org/officeDocument/2006/relationships/theme" Target="theme/theme1.xml"/><Relationship Id="rId5" Type="http://schemas.openxmlformats.org/officeDocument/2006/relationships/hyperlink" Target="http://docs.cntd.ru/document/42029263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8</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19</cp:revision>
  <cp:lastPrinted>2021-02-25T18:47:00Z</cp:lastPrinted>
  <dcterms:created xsi:type="dcterms:W3CDTF">2016-07-19T15:17:00Z</dcterms:created>
  <dcterms:modified xsi:type="dcterms:W3CDTF">2023-02-16T08:44:00Z</dcterms:modified>
</cp:coreProperties>
</file>