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DA" w:rsidRPr="000D1C03" w:rsidRDefault="000D1C03" w:rsidP="000D1C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proofErr w:type="spellStart"/>
      <w:r w:rsidR="006D3CDA" w:rsidRPr="000D1C03">
        <w:rPr>
          <w:rFonts w:ascii="Times New Roman" w:hAnsi="Times New Roman" w:cs="Times New Roman"/>
          <w:i/>
          <w:sz w:val="28"/>
          <w:szCs w:val="28"/>
        </w:rPr>
        <w:t>Костяева</w:t>
      </w:r>
      <w:proofErr w:type="spellEnd"/>
      <w:r w:rsidR="006D3CDA" w:rsidRPr="000D1C03">
        <w:rPr>
          <w:rFonts w:ascii="Times New Roman" w:hAnsi="Times New Roman" w:cs="Times New Roman"/>
          <w:i/>
          <w:sz w:val="28"/>
          <w:szCs w:val="28"/>
        </w:rPr>
        <w:t xml:space="preserve"> Марина Александровна</w:t>
      </w:r>
    </w:p>
    <w:p w:rsidR="006D3CDA" w:rsidRPr="000D1C03" w:rsidRDefault="003B5714" w:rsidP="000D1C0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Симонова Марина Леонидовна</w:t>
      </w:r>
      <w:r w:rsidR="006D3CDA" w:rsidRPr="000D1C0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</w:t>
      </w:r>
      <w:r w:rsidR="00751CCE" w:rsidRPr="000D1C0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D1C0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="006D3CDA" w:rsidRPr="000D1C03">
        <w:rPr>
          <w:rFonts w:ascii="Times New Roman" w:hAnsi="Times New Roman" w:cs="Times New Roman"/>
          <w:i/>
          <w:sz w:val="28"/>
          <w:szCs w:val="28"/>
        </w:rPr>
        <w:t>воспитатели</w:t>
      </w:r>
    </w:p>
    <w:p w:rsidR="0074606A" w:rsidRPr="000D1C03" w:rsidRDefault="000D1C03" w:rsidP="000D1C0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174096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74606A" w:rsidRPr="000D1C0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  <w:r w:rsidR="00751CCE" w:rsidRPr="000D1C03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74606A" w:rsidRPr="000D1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4096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6D3CDA" w:rsidRPr="000D1C03" w:rsidRDefault="006D3CDA" w:rsidP="001740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606A" w:rsidRPr="000D1C03" w:rsidRDefault="00F04085" w:rsidP="00174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165FF">
        <w:rPr>
          <w:rFonts w:ascii="Times New Roman" w:hAnsi="Times New Roman" w:cs="Times New Roman"/>
          <w:b/>
          <w:sz w:val="28"/>
          <w:szCs w:val="28"/>
        </w:rPr>
        <w:t>Особенности взаимодействия педагога с семьями воспитанников</w:t>
      </w:r>
    </w:p>
    <w:p w:rsidR="00174096" w:rsidRDefault="0042586E" w:rsidP="0042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D3CDA" w:rsidRPr="000D1C03" w:rsidRDefault="00F04085" w:rsidP="0042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10E6" w:rsidRPr="000D1C03">
        <w:rPr>
          <w:rFonts w:ascii="Times New Roman" w:hAnsi="Times New Roman" w:cs="Times New Roman"/>
          <w:sz w:val="28"/>
          <w:szCs w:val="28"/>
        </w:rPr>
        <w:t>Осуществление полноценного взаимодействия дошкольного учреждения и семьи возможно при готовности педагогов к сотрудничеству с родителями и настроенности родителей на совместное с педагогами воспитание свих детей. Поэтому сам воспитатель должен хорошо понимать, какие задачи он сможет более эффективно решить при взаимодействии с семьей, уметь поддерживать с родителями как деловые, так и личные контакты, вовлекать их в процесс совместного воспитания</w:t>
      </w:r>
      <w:r w:rsidR="003911B7" w:rsidRPr="000D1C03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3911B7" w:rsidRPr="000D1C03" w:rsidRDefault="00BE052A" w:rsidP="000D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C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11B7" w:rsidRPr="000D1C03">
        <w:rPr>
          <w:rFonts w:ascii="Times New Roman" w:hAnsi="Times New Roman" w:cs="Times New Roman"/>
          <w:sz w:val="28"/>
          <w:szCs w:val="28"/>
        </w:rPr>
        <w:t>Взаимодействие педагогов с родителями детей средней группы имеет особенности. В этот период воспитатель стремится поближе познакомиться с родителями своих воспитанников, семейными увлечениями и традициями; понять особенности воспитания в каждой семье. Для того чтобы педагог лучше узнал особенности семей своих воспитанников, сплотил родительский коллектив, сблизил родителей с детьми, можно предложить родителям вместе с детьми составить рассказы на темы: «А у нас в семье так», «Мы умеем отдыхать», «Познакомьтесь, это я, это вся моя семья».</w:t>
      </w:r>
    </w:p>
    <w:p w:rsidR="00B94CAF" w:rsidRPr="000D1C03" w:rsidRDefault="00BE052A" w:rsidP="000D1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C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11B7" w:rsidRPr="000D1C03">
        <w:rPr>
          <w:rFonts w:ascii="Times New Roman" w:hAnsi="Times New Roman" w:cs="Times New Roman"/>
          <w:sz w:val="28"/>
          <w:szCs w:val="28"/>
        </w:rPr>
        <w:t>Укрепляет чувство любви и привязанности дошкольников к близким, желание гордиться своей семьей участие родителей</w:t>
      </w:r>
      <w:r w:rsidR="00B94CAF" w:rsidRPr="000D1C03">
        <w:rPr>
          <w:rFonts w:ascii="Times New Roman" w:hAnsi="Times New Roman" w:cs="Times New Roman"/>
          <w:sz w:val="28"/>
          <w:szCs w:val="28"/>
        </w:rPr>
        <w:t xml:space="preserve"> и детей в совместных вечерах досуга на темы:</w:t>
      </w:r>
      <w:r w:rsidR="0008516C">
        <w:rPr>
          <w:rFonts w:ascii="Times New Roman" w:hAnsi="Times New Roman" w:cs="Times New Roman"/>
          <w:sz w:val="28"/>
          <w:szCs w:val="28"/>
        </w:rPr>
        <w:t xml:space="preserve"> </w:t>
      </w:r>
      <w:r w:rsidR="00B94CAF" w:rsidRPr="000D1C03">
        <w:rPr>
          <w:rFonts w:ascii="Times New Roman" w:hAnsi="Times New Roman" w:cs="Times New Roman"/>
          <w:sz w:val="28"/>
          <w:szCs w:val="28"/>
        </w:rPr>
        <w:t xml:space="preserve">«В гостях у бабушки </w:t>
      </w:r>
      <w:proofErr w:type="spellStart"/>
      <w:r w:rsidR="00B94CAF" w:rsidRPr="000D1C03">
        <w:rPr>
          <w:rFonts w:ascii="Times New Roman" w:hAnsi="Times New Roman" w:cs="Times New Roman"/>
          <w:sz w:val="28"/>
          <w:szCs w:val="28"/>
        </w:rPr>
        <w:t>Забавушки</w:t>
      </w:r>
      <w:proofErr w:type="spellEnd"/>
      <w:r w:rsidR="00B94CAF" w:rsidRPr="000D1C03">
        <w:rPr>
          <w:rFonts w:ascii="Times New Roman" w:hAnsi="Times New Roman" w:cs="Times New Roman"/>
          <w:sz w:val="28"/>
          <w:szCs w:val="28"/>
        </w:rPr>
        <w:t>»;</w:t>
      </w:r>
      <w:r w:rsidR="0008516C">
        <w:rPr>
          <w:rFonts w:ascii="Times New Roman" w:hAnsi="Times New Roman" w:cs="Times New Roman"/>
          <w:sz w:val="28"/>
          <w:szCs w:val="28"/>
        </w:rPr>
        <w:t xml:space="preserve"> </w:t>
      </w:r>
      <w:r w:rsidR="00B94CAF" w:rsidRPr="000D1C03">
        <w:rPr>
          <w:rFonts w:ascii="Times New Roman" w:hAnsi="Times New Roman" w:cs="Times New Roman"/>
          <w:sz w:val="28"/>
          <w:szCs w:val="28"/>
        </w:rPr>
        <w:t>«Сказки из бабушкиного сун</w:t>
      </w:r>
      <w:r w:rsidR="0042586E">
        <w:rPr>
          <w:rFonts w:ascii="Times New Roman" w:hAnsi="Times New Roman" w:cs="Times New Roman"/>
          <w:sz w:val="28"/>
          <w:szCs w:val="28"/>
        </w:rPr>
        <w:t xml:space="preserve">дучка»; «Мой папа самый-самый…» </w:t>
      </w:r>
      <w:r w:rsidR="00B94CAF" w:rsidRPr="000D1C03">
        <w:rPr>
          <w:rFonts w:ascii="Times New Roman" w:hAnsi="Times New Roman" w:cs="Times New Roman"/>
          <w:sz w:val="28"/>
          <w:szCs w:val="28"/>
        </w:rPr>
        <w:t>(спортивные состязания для пап);</w:t>
      </w:r>
      <w:r w:rsidR="0008516C">
        <w:rPr>
          <w:rFonts w:ascii="Times New Roman" w:hAnsi="Times New Roman" w:cs="Times New Roman"/>
          <w:sz w:val="28"/>
          <w:szCs w:val="28"/>
        </w:rPr>
        <w:t xml:space="preserve"> </w:t>
      </w:r>
      <w:r w:rsidR="00B94CAF" w:rsidRPr="000D1C03">
        <w:rPr>
          <w:rFonts w:ascii="Times New Roman" w:hAnsi="Times New Roman" w:cs="Times New Roman"/>
          <w:sz w:val="28"/>
          <w:szCs w:val="28"/>
        </w:rPr>
        <w:t>«Вместе весело играть, прыгать, бегать и скакать» (непосредственными участниками игр, соревнований являются дети, родители, воспитатели);</w:t>
      </w:r>
      <w:r w:rsidR="0008516C">
        <w:rPr>
          <w:rFonts w:ascii="Times New Roman" w:hAnsi="Times New Roman" w:cs="Times New Roman"/>
          <w:sz w:val="28"/>
          <w:szCs w:val="28"/>
        </w:rPr>
        <w:t xml:space="preserve"> </w:t>
      </w:r>
      <w:r w:rsidR="00B94CAF" w:rsidRPr="000D1C03">
        <w:rPr>
          <w:rFonts w:ascii="Times New Roman" w:hAnsi="Times New Roman" w:cs="Times New Roman"/>
          <w:sz w:val="28"/>
          <w:szCs w:val="28"/>
        </w:rPr>
        <w:t>«Раз,</w:t>
      </w:r>
      <w:r w:rsidR="007A62AD" w:rsidRPr="000D1C03">
        <w:rPr>
          <w:rFonts w:ascii="Times New Roman" w:hAnsi="Times New Roman" w:cs="Times New Roman"/>
          <w:sz w:val="28"/>
          <w:szCs w:val="28"/>
        </w:rPr>
        <w:t xml:space="preserve"> два, три, четыре, пять, с нами будешь ты играть» (спортивный досуг – вспоминаем игры наших родителей).</w:t>
      </w:r>
    </w:p>
    <w:p w:rsidR="007A62AD" w:rsidRPr="000D1C03" w:rsidRDefault="00BE052A" w:rsidP="00C25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C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62AD" w:rsidRPr="000D1C03">
        <w:rPr>
          <w:rFonts w:ascii="Times New Roman" w:hAnsi="Times New Roman" w:cs="Times New Roman"/>
          <w:sz w:val="28"/>
          <w:szCs w:val="28"/>
        </w:rPr>
        <w:t>Совместное участие в различных конкурсах поможет де</w:t>
      </w:r>
      <w:r w:rsidR="00C257FE" w:rsidRPr="000D1C03">
        <w:rPr>
          <w:rFonts w:ascii="Times New Roman" w:hAnsi="Times New Roman" w:cs="Times New Roman"/>
          <w:sz w:val="28"/>
          <w:szCs w:val="28"/>
        </w:rPr>
        <w:t>тям и родителям найти общие инте</w:t>
      </w:r>
      <w:r w:rsidR="007A62AD" w:rsidRPr="000D1C03">
        <w:rPr>
          <w:rFonts w:ascii="Times New Roman" w:hAnsi="Times New Roman" w:cs="Times New Roman"/>
          <w:sz w:val="28"/>
          <w:szCs w:val="28"/>
        </w:rPr>
        <w:t>ресы</w:t>
      </w:r>
      <w:r w:rsidR="00C257FE" w:rsidRPr="000D1C03">
        <w:rPr>
          <w:rFonts w:ascii="Times New Roman" w:hAnsi="Times New Roman" w:cs="Times New Roman"/>
          <w:sz w:val="28"/>
          <w:szCs w:val="28"/>
        </w:rPr>
        <w:t>, покажет возможности каждой семьи. Для таких конкурсов воспитатель может предложи</w:t>
      </w:r>
      <w:r w:rsidR="00B24852">
        <w:rPr>
          <w:rFonts w:ascii="Times New Roman" w:hAnsi="Times New Roman" w:cs="Times New Roman"/>
          <w:sz w:val="28"/>
          <w:szCs w:val="28"/>
        </w:rPr>
        <w:t xml:space="preserve">ть самые разные темы, </w:t>
      </w:r>
      <w:proofErr w:type="gramStart"/>
      <w:r w:rsidR="00B2485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B24852">
        <w:rPr>
          <w:rFonts w:ascii="Times New Roman" w:hAnsi="Times New Roman" w:cs="Times New Roman"/>
          <w:sz w:val="28"/>
          <w:szCs w:val="28"/>
        </w:rPr>
        <w:t xml:space="preserve">: </w:t>
      </w:r>
      <w:r w:rsidR="00C257FE" w:rsidRPr="000D1C03">
        <w:rPr>
          <w:rFonts w:ascii="Times New Roman" w:hAnsi="Times New Roman" w:cs="Times New Roman"/>
          <w:sz w:val="28"/>
          <w:szCs w:val="28"/>
        </w:rPr>
        <w:t>«Визитная карточка осени», «Рождественский подарок», «Игрушки для те</w:t>
      </w:r>
      <w:r w:rsidR="00872D82">
        <w:rPr>
          <w:rFonts w:ascii="Times New Roman" w:hAnsi="Times New Roman" w:cs="Times New Roman"/>
          <w:sz w:val="28"/>
          <w:szCs w:val="28"/>
        </w:rPr>
        <w:t xml:space="preserve">атра – просто и занятно». </w:t>
      </w:r>
    </w:p>
    <w:p w:rsidR="00C42B79" w:rsidRPr="000D1C03" w:rsidRDefault="00BE052A" w:rsidP="00C25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C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7FE" w:rsidRPr="000D1C03">
        <w:rPr>
          <w:rFonts w:ascii="Times New Roman" w:hAnsi="Times New Roman" w:cs="Times New Roman"/>
          <w:sz w:val="28"/>
          <w:szCs w:val="28"/>
        </w:rPr>
        <w:t>Особую р</w:t>
      </w:r>
      <w:r w:rsidR="0008516C">
        <w:rPr>
          <w:rFonts w:ascii="Times New Roman" w:hAnsi="Times New Roman" w:cs="Times New Roman"/>
          <w:sz w:val="28"/>
          <w:szCs w:val="28"/>
        </w:rPr>
        <w:t>оль в решении задач социально-</w:t>
      </w:r>
      <w:r w:rsidR="00C257FE" w:rsidRPr="000D1C03">
        <w:rPr>
          <w:rFonts w:ascii="Times New Roman" w:hAnsi="Times New Roman" w:cs="Times New Roman"/>
          <w:sz w:val="28"/>
          <w:szCs w:val="28"/>
        </w:rPr>
        <w:t>личностного развития ребенка играет взаимодействие воспитателя с ро</w:t>
      </w:r>
      <w:r w:rsidR="0042748E" w:rsidRPr="000D1C03">
        <w:rPr>
          <w:rFonts w:ascii="Times New Roman" w:hAnsi="Times New Roman" w:cs="Times New Roman"/>
          <w:sz w:val="28"/>
          <w:szCs w:val="28"/>
        </w:rPr>
        <w:t xml:space="preserve">дителями. Именно в семье ребенок получает опыт общения с людьми, учится понимать чувства, настроения других людей, проявлять сочувствие, внимание, заботу о близких. Осознание ребенком своей роли в семье и понимание связи с близкими людьми, принадлежности к своему роду, знание родословной </w:t>
      </w:r>
      <w:r w:rsidR="0042748E" w:rsidRPr="000D1C03">
        <w:rPr>
          <w:rFonts w:ascii="Times New Roman" w:hAnsi="Times New Roman" w:cs="Times New Roman"/>
          <w:sz w:val="28"/>
          <w:szCs w:val="28"/>
        </w:rPr>
        <w:lastRenderedPageBreak/>
        <w:t>помогает познанию ребенком самого себя. Такое осознание способствует</w:t>
      </w:r>
      <w:r w:rsidR="00C42B79" w:rsidRPr="000D1C03">
        <w:rPr>
          <w:rFonts w:ascii="Times New Roman" w:hAnsi="Times New Roman" w:cs="Times New Roman"/>
          <w:sz w:val="28"/>
          <w:szCs w:val="28"/>
        </w:rPr>
        <w:t xml:space="preserve"> развитию эмоциональной устойчивости личности, воспитанию уверенности в себе, чувства собственного достоинства. Поэтому успешно решить задачи воспитания у дошкольников гордости за свою семью, развития представлений об индивидуальном своеобразии семей, воспитания культуры поведения возможно только при взаимодействии детского сада и семьи. </w:t>
      </w:r>
    </w:p>
    <w:p w:rsidR="0042586E" w:rsidRDefault="00BE052A" w:rsidP="00C25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C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2B79" w:rsidRPr="000D1C03">
        <w:rPr>
          <w:rFonts w:ascii="Times New Roman" w:hAnsi="Times New Roman" w:cs="Times New Roman"/>
          <w:sz w:val="28"/>
          <w:szCs w:val="28"/>
        </w:rPr>
        <w:t>Одной из задач</w:t>
      </w:r>
      <w:r w:rsidR="0008516C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B123D6" w:rsidRPr="000D1C03">
        <w:rPr>
          <w:rFonts w:ascii="Times New Roman" w:hAnsi="Times New Roman" w:cs="Times New Roman"/>
          <w:sz w:val="28"/>
          <w:szCs w:val="28"/>
        </w:rPr>
        <w:t xml:space="preserve">нравственного воспитания в старшем дошкольном возрасте является развитие у детей интереса к городу, в котором они живут, знакомство с его достопримечательностями, историей, главными улицами, </w:t>
      </w:r>
      <w:r w:rsidR="000A23E4" w:rsidRPr="000D1C03">
        <w:rPr>
          <w:rFonts w:ascii="Times New Roman" w:hAnsi="Times New Roman" w:cs="Times New Roman"/>
          <w:sz w:val="28"/>
          <w:szCs w:val="28"/>
        </w:rPr>
        <w:t>умение проявлять культуру поведения в общественных местах</w:t>
      </w:r>
      <w:r w:rsidR="0042586E">
        <w:rPr>
          <w:rFonts w:ascii="Times New Roman" w:hAnsi="Times New Roman" w:cs="Times New Roman"/>
          <w:sz w:val="28"/>
          <w:szCs w:val="28"/>
        </w:rPr>
        <w:t xml:space="preserve">. </w:t>
      </w:r>
      <w:r w:rsidR="000D7993" w:rsidRPr="000D1C03">
        <w:rPr>
          <w:rFonts w:ascii="Times New Roman" w:hAnsi="Times New Roman" w:cs="Times New Roman"/>
          <w:sz w:val="28"/>
          <w:szCs w:val="28"/>
        </w:rPr>
        <w:t>Педагогу важно заинтересовать родителей изучением истории и культуры родного города. Развитию интереса к этой деятельности, сплочению воспитателей и родителей будет способствов</w:t>
      </w:r>
      <w:r w:rsidR="00C062DC" w:rsidRPr="000D1C03">
        <w:rPr>
          <w:rFonts w:ascii="Times New Roman" w:hAnsi="Times New Roman" w:cs="Times New Roman"/>
          <w:sz w:val="28"/>
          <w:szCs w:val="28"/>
        </w:rPr>
        <w:t>а</w:t>
      </w:r>
      <w:r w:rsidR="000D7993" w:rsidRPr="000D1C03">
        <w:rPr>
          <w:rFonts w:ascii="Times New Roman" w:hAnsi="Times New Roman" w:cs="Times New Roman"/>
          <w:sz w:val="28"/>
          <w:szCs w:val="28"/>
        </w:rPr>
        <w:t>ть организация</w:t>
      </w:r>
      <w:r w:rsidR="00C062DC" w:rsidRPr="000D1C03">
        <w:rPr>
          <w:rFonts w:ascii="Times New Roman" w:hAnsi="Times New Roman" w:cs="Times New Roman"/>
          <w:sz w:val="28"/>
          <w:szCs w:val="28"/>
        </w:rPr>
        <w:t xml:space="preserve"> КВН для педагогов и родителей «Знаем ли мы свой город».</w:t>
      </w:r>
      <w:r w:rsidR="00425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7F" w:rsidRPr="000D1C03" w:rsidRDefault="0042586E" w:rsidP="00C25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62DC" w:rsidRPr="000D1C03">
        <w:rPr>
          <w:rFonts w:ascii="Times New Roman" w:hAnsi="Times New Roman" w:cs="Times New Roman"/>
          <w:sz w:val="28"/>
          <w:szCs w:val="28"/>
        </w:rPr>
        <w:t xml:space="preserve">Участие родителей в развитии представлений дошкольников о городе, воспитании культуры поведения маленького горожанина позволяет детям уже в среднем дошкольном возрасте расширить свои впечатления о городе, его достопримечательностях, отразить их в совместных со взрослыми рисунках, поделках. Особенно важно, что эти впечатления окрашены для ребенка чувствами значимых для него людей – родителей, которым он стремится подражать. </w:t>
      </w:r>
    </w:p>
    <w:p w:rsidR="00C062DC" w:rsidRPr="000D1C03" w:rsidRDefault="00BE052A" w:rsidP="00C25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C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62DC" w:rsidRPr="000D1C03">
        <w:rPr>
          <w:rFonts w:ascii="Times New Roman" w:hAnsi="Times New Roman" w:cs="Times New Roman"/>
          <w:sz w:val="28"/>
          <w:szCs w:val="28"/>
        </w:rPr>
        <w:t>Таким образом, взаимодействие педагогов и родителей является н</w:t>
      </w:r>
      <w:r w:rsidR="0008516C">
        <w:rPr>
          <w:rFonts w:ascii="Times New Roman" w:hAnsi="Times New Roman" w:cs="Times New Roman"/>
          <w:sz w:val="28"/>
          <w:szCs w:val="28"/>
        </w:rPr>
        <w:t>еобходимым условием социально-</w:t>
      </w:r>
      <w:r w:rsidR="00C062DC" w:rsidRPr="000D1C03">
        <w:rPr>
          <w:rFonts w:ascii="Times New Roman" w:hAnsi="Times New Roman" w:cs="Times New Roman"/>
          <w:sz w:val="28"/>
          <w:szCs w:val="28"/>
        </w:rPr>
        <w:t>нравственного воспитания детей средней группы, эффективное решение задач по таким темам, как «Взрослые и дети», «Мы понимаем</w:t>
      </w:r>
      <w:r w:rsidR="0014767F" w:rsidRPr="000D1C03">
        <w:rPr>
          <w:rFonts w:ascii="Times New Roman" w:hAnsi="Times New Roman" w:cs="Times New Roman"/>
          <w:sz w:val="28"/>
          <w:szCs w:val="28"/>
        </w:rPr>
        <w:t xml:space="preserve"> эмоции», «Мы проявляем заботу и внимание», «Что я знаю о себе», «Мы учимся культуре поведения», воспитателю невозможно осуществить без участия семьи.</w:t>
      </w:r>
    </w:p>
    <w:p w:rsidR="00751CCE" w:rsidRPr="000D1C03" w:rsidRDefault="00BE052A" w:rsidP="00C25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C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767F" w:rsidRPr="000D1C03">
        <w:rPr>
          <w:rFonts w:ascii="Times New Roman" w:hAnsi="Times New Roman" w:cs="Times New Roman"/>
          <w:sz w:val="28"/>
          <w:szCs w:val="28"/>
        </w:rPr>
        <w:t>Особое значение взаимодействия педагогов и родителей состоит в том, что оно способствует сплоч</w:t>
      </w:r>
      <w:r w:rsidR="0008516C">
        <w:rPr>
          <w:rFonts w:ascii="Times New Roman" w:hAnsi="Times New Roman" w:cs="Times New Roman"/>
          <w:sz w:val="28"/>
          <w:szCs w:val="28"/>
        </w:rPr>
        <w:t>ению семьи, оптимизации детско-</w:t>
      </w:r>
      <w:r w:rsidR="0014767F" w:rsidRPr="000D1C03">
        <w:rPr>
          <w:rFonts w:ascii="Times New Roman" w:hAnsi="Times New Roman" w:cs="Times New Roman"/>
          <w:sz w:val="28"/>
          <w:szCs w:val="28"/>
        </w:rPr>
        <w:t xml:space="preserve"> родительских отношений, сближает родителей с детьми, развивает у взрослых умения общения и взаимодействия со своими детьми.</w:t>
      </w:r>
    </w:p>
    <w:p w:rsidR="00174096" w:rsidRDefault="00174096" w:rsidP="00C257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67F" w:rsidRPr="000D1C03" w:rsidRDefault="0014767F" w:rsidP="00C257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0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4767F" w:rsidRPr="000D1C03" w:rsidRDefault="0014767F" w:rsidP="00C25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C03">
        <w:rPr>
          <w:rFonts w:ascii="Times New Roman" w:hAnsi="Times New Roman" w:cs="Times New Roman"/>
          <w:sz w:val="28"/>
          <w:szCs w:val="28"/>
        </w:rPr>
        <w:t>Бабаева</w:t>
      </w:r>
      <w:r w:rsidR="00892046" w:rsidRPr="000D1C03">
        <w:rPr>
          <w:rFonts w:ascii="Times New Roman" w:hAnsi="Times New Roman" w:cs="Times New Roman"/>
          <w:sz w:val="28"/>
          <w:szCs w:val="28"/>
        </w:rPr>
        <w:t xml:space="preserve"> Т.И., </w:t>
      </w:r>
      <w:proofErr w:type="spellStart"/>
      <w:r w:rsidR="00892046" w:rsidRPr="000D1C03">
        <w:rPr>
          <w:rFonts w:ascii="Times New Roman" w:hAnsi="Times New Roman" w:cs="Times New Roman"/>
          <w:sz w:val="28"/>
          <w:szCs w:val="28"/>
        </w:rPr>
        <w:t>Крухлет</w:t>
      </w:r>
      <w:proofErr w:type="spellEnd"/>
      <w:r w:rsidR="00892046" w:rsidRPr="000D1C03">
        <w:rPr>
          <w:rFonts w:ascii="Times New Roman" w:hAnsi="Times New Roman" w:cs="Times New Roman"/>
          <w:sz w:val="28"/>
          <w:szCs w:val="28"/>
        </w:rPr>
        <w:t xml:space="preserve"> М.В., Михайлова З.А. – </w:t>
      </w:r>
      <w:r w:rsidR="00892046" w:rsidRPr="0042586E">
        <w:rPr>
          <w:rFonts w:ascii="Times New Roman" w:hAnsi="Times New Roman" w:cs="Times New Roman"/>
          <w:sz w:val="28"/>
          <w:szCs w:val="28"/>
        </w:rPr>
        <w:t>СПб.:</w:t>
      </w:r>
      <w:r w:rsidR="00751CCE" w:rsidRPr="0042586E">
        <w:rPr>
          <w:rFonts w:ascii="Times New Roman" w:hAnsi="Times New Roman" w:cs="Times New Roman"/>
          <w:sz w:val="28"/>
          <w:szCs w:val="28"/>
        </w:rPr>
        <w:t xml:space="preserve"> ДЕТСТВО – ПРЕСС</w:t>
      </w:r>
      <w:r w:rsidR="00751CCE" w:rsidRPr="000D1C03">
        <w:rPr>
          <w:rFonts w:ascii="Times New Roman" w:hAnsi="Times New Roman" w:cs="Times New Roman"/>
          <w:sz w:val="28"/>
          <w:szCs w:val="28"/>
        </w:rPr>
        <w:t>, 2008. – 480 с.</w:t>
      </w:r>
    </w:p>
    <w:p w:rsidR="00751CCE" w:rsidRPr="000D1C03" w:rsidRDefault="00751CCE" w:rsidP="00C25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C03">
        <w:rPr>
          <w:rFonts w:ascii="Times New Roman" w:hAnsi="Times New Roman" w:cs="Times New Roman"/>
          <w:sz w:val="28"/>
          <w:szCs w:val="28"/>
        </w:rPr>
        <w:t>Никитин Б.П., Никитина Л.А. Мы и наши дети. – М.</w:t>
      </w:r>
      <w:r w:rsidR="00BE052A" w:rsidRPr="000D1C03">
        <w:rPr>
          <w:rFonts w:ascii="Times New Roman" w:hAnsi="Times New Roman" w:cs="Times New Roman"/>
          <w:sz w:val="28"/>
          <w:szCs w:val="28"/>
        </w:rPr>
        <w:t>, 2013</w:t>
      </w:r>
      <w:r w:rsidRPr="000D1C03">
        <w:rPr>
          <w:rFonts w:ascii="Times New Roman" w:hAnsi="Times New Roman" w:cs="Times New Roman"/>
          <w:sz w:val="28"/>
          <w:szCs w:val="28"/>
        </w:rPr>
        <w:t>.</w:t>
      </w:r>
    </w:p>
    <w:p w:rsidR="00751CCE" w:rsidRPr="000D1C03" w:rsidRDefault="00751CCE" w:rsidP="00C25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C03">
        <w:rPr>
          <w:rFonts w:ascii="Times New Roman" w:hAnsi="Times New Roman" w:cs="Times New Roman"/>
          <w:sz w:val="28"/>
          <w:szCs w:val="28"/>
        </w:rPr>
        <w:t>Харчев</w:t>
      </w:r>
      <w:proofErr w:type="spellEnd"/>
      <w:r w:rsidRPr="000D1C03">
        <w:rPr>
          <w:rFonts w:ascii="Times New Roman" w:hAnsi="Times New Roman" w:cs="Times New Roman"/>
          <w:sz w:val="28"/>
          <w:szCs w:val="28"/>
        </w:rPr>
        <w:t xml:space="preserve"> А.Г. Нравственность и семья. – М.</w:t>
      </w:r>
      <w:r w:rsidR="00BE052A" w:rsidRPr="000D1C03">
        <w:rPr>
          <w:rFonts w:ascii="Times New Roman" w:hAnsi="Times New Roman" w:cs="Times New Roman"/>
          <w:sz w:val="28"/>
          <w:szCs w:val="28"/>
        </w:rPr>
        <w:t>, 2015</w:t>
      </w:r>
      <w:r w:rsidRPr="000D1C03">
        <w:rPr>
          <w:rFonts w:ascii="Times New Roman" w:hAnsi="Times New Roman" w:cs="Times New Roman"/>
          <w:sz w:val="28"/>
          <w:szCs w:val="28"/>
        </w:rPr>
        <w:t>.</w:t>
      </w:r>
    </w:p>
    <w:p w:rsidR="00892046" w:rsidRPr="000D1C03" w:rsidRDefault="00892046" w:rsidP="00C25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2AD" w:rsidRPr="000D1C03" w:rsidRDefault="007A62AD" w:rsidP="006D3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CDA" w:rsidRPr="000D1C03" w:rsidRDefault="006D3CDA" w:rsidP="006D3C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3CDA" w:rsidRPr="000D1C03" w:rsidRDefault="006D3CDA">
      <w:pPr>
        <w:rPr>
          <w:rFonts w:ascii="Times New Roman" w:hAnsi="Times New Roman" w:cs="Times New Roman"/>
          <w:sz w:val="28"/>
          <w:szCs w:val="28"/>
        </w:rPr>
      </w:pPr>
    </w:p>
    <w:sectPr w:rsidR="006D3CDA" w:rsidRPr="000D1C03" w:rsidSect="000D1C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BB"/>
    <w:rsid w:val="000010E6"/>
    <w:rsid w:val="000115BB"/>
    <w:rsid w:val="000165FF"/>
    <w:rsid w:val="00082A11"/>
    <w:rsid w:val="0008516C"/>
    <w:rsid w:val="000A23E4"/>
    <w:rsid w:val="000D1C03"/>
    <w:rsid w:val="000D7993"/>
    <w:rsid w:val="0014767F"/>
    <w:rsid w:val="00174096"/>
    <w:rsid w:val="003911B7"/>
    <w:rsid w:val="003B5714"/>
    <w:rsid w:val="0042586E"/>
    <w:rsid w:val="0042748E"/>
    <w:rsid w:val="006D3CDA"/>
    <w:rsid w:val="0074606A"/>
    <w:rsid w:val="00751CCE"/>
    <w:rsid w:val="007A62AD"/>
    <w:rsid w:val="00872D82"/>
    <w:rsid w:val="00892046"/>
    <w:rsid w:val="00B123D6"/>
    <w:rsid w:val="00B13934"/>
    <w:rsid w:val="00B24852"/>
    <w:rsid w:val="00B94CAF"/>
    <w:rsid w:val="00BE052A"/>
    <w:rsid w:val="00C062DC"/>
    <w:rsid w:val="00C257FE"/>
    <w:rsid w:val="00C42B79"/>
    <w:rsid w:val="00DD25C9"/>
    <w:rsid w:val="00F0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43A6"/>
  <w15:chartTrackingRefBased/>
  <w15:docId w15:val="{E4A9F401-79EC-4F26-8674-912C6F7F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2023-03-20T11:28:00Z</dcterms:created>
  <dcterms:modified xsi:type="dcterms:W3CDTF">2023-03-22T12:14:00Z</dcterms:modified>
</cp:coreProperties>
</file>