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A" w:rsidRPr="005416CA" w:rsidRDefault="005416CA" w:rsidP="005416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B1F33"/>
          <w:sz w:val="26"/>
          <w:szCs w:val="26"/>
        </w:rPr>
      </w:pPr>
      <w:r w:rsidRPr="005416CA">
        <w:rPr>
          <w:b/>
          <w:color w:val="0B1F33"/>
          <w:sz w:val="26"/>
          <w:szCs w:val="26"/>
        </w:rPr>
        <w:t xml:space="preserve">Аналитическая справка </w:t>
      </w:r>
    </w:p>
    <w:p w:rsidR="005416CA" w:rsidRPr="005416CA" w:rsidRDefault="005416CA" w:rsidP="005416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B1F33"/>
          <w:sz w:val="26"/>
          <w:szCs w:val="26"/>
        </w:rPr>
      </w:pPr>
      <w:r w:rsidRPr="005416CA">
        <w:rPr>
          <w:b/>
          <w:color w:val="0B1F33"/>
          <w:sz w:val="26"/>
          <w:szCs w:val="26"/>
        </w:rPr>
        <w:t>качества развивающей предметно-пространственной среды МБДОУ ДС №28 «Ладушки»</w:t>
      </w:r>
    </w:p>
    <w:p w:rsidR="002A6339" w:rsidRPr="005416CA" w:rsidRDefault="002A6339" w:rsidP="002A6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 xml:space="preserve">В муниципальном бюджетном дошкольном образовательном учреждении детского сада №28 «Ладушки» </w:t>
      </w:r>
      <w:r w:rsidR="00783319" w:rsidRPr="005416CA">
        <w:rPr>
          <w:color w:val="0B1F33"/>
          <w:sz w:val="26"/>
          <w:szCs w:val="26"/>
        </w:rPr>
        <w:t xml:space="preserve">на 2023 - 2024 учебный год была проведена оценка уровня соответствия развивающей предметно-пространственной игровой среды требованиям ФОП ДО </w:t>
      </w:r>
      <w:proofErr w:type="gramStart"/>
      <w:r w:rsidR="00783319" w:rsidRPr="005416CA">
        <w:rPr>
          <w:color w:val="0B1F33"/>
          <w:sz w:val="26"/>
          <w:szCs w:val="26"/>
        </w:rPr>
        <w:t>в  группах</w:t>
      </w:r>
      <w:proofErr w:type="gramEnd"/>
      <w:r w:rsidR="00783319" w:rsidRPr="005416CA">
        <w:rPr>
          <w:color w:val="0B1F33"/>
          <w:sz w:val="26"/>
          <w:szCs w:val="26"/>
        </w:rPr>
        <w:t>.</w:t>
      </w:r>
      <w:r w:rsidRPr="005416CA">
        <w:rPr>
          <w:color w:val="0B1F33"/>
          <w:sz w:val="26"/>
          <w:szCs w:val="26"/>
        </w:rPr>
        <w:t xml:space="preserve"> </w:t>
      </w:r>
    </w:p>
    <w:p w:rsidR="002A6339" w:rsidRPr="005416CA" w:rsidRDefault="00783319" w:rsidP="002A6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Цель мониторинга</w:t>
      </w:r>
      <w:r w:rsidRPr="005416CA">
        <w:rPr>
          <w:color w:val="0B1F33"/>
          <w:sz w:val="26"/>
          <w:szCs w:val="26"/>
        </w:rPr>
        <w:t>: выявить уровень реализации основной образовательной программы дошкольного образования дошкольными образовательными организациям</w:t>
      </w:r>
      <w:r w:rsidR="002A6339" w:rsidRPr="005416CA">
        <w:rPr>
          <w:color w:val="0B1F33"/>
          <w:sz w:val="26"/>
          <w:szCs w:val="26"/>
        </w:rPr>
        <w:t xml:space="preserve">и в части выполнения требований ФОП </w:t>
      </w:r>
      <w:proofErr w:type="gramStart"/>
      <w:r w:rsidRPr="005416CA">
        <w:rPr>
          <w:color w:val="0B1F33"/>
          <w:sz w:val="26"/>
          <w:szCs w:val="26"/>
        </w:rPr>
        <w:t>ДО </w:t>
      </w:r>
      <w:r w:rsidR="002A6339" w:rsidRPr="005416CA">
        <w:rPr>
          <w:color w:val="0B1F33"/>
          <w:sz w:val="26"/>
          <w:szCs w:val="26"/>
        </w:rPr>
        <w:t xml:space="preserve"> </w:t>
      </w:r>
      <w:r w:rsidRPr="005416CA">
        <w:rPr>
          <w:color w:val="0B1F33"/>
          <w:sz w:val="26"/>
          <w:szCs w:val="26"/>
        </w:rPr>
        <w:t>к</w:t>
      </w:r>
      <w:proofErr w:type="gramEnd"/>
      <w:r w:rsidR="002A6339" w:rsidRPr="005416CA">
        <w:rPr>
          <w:color w:val="0B1F33"/>
          <w:sz w:val="26"/>
          <w:szCs w:val="26"/>
        </w:rPr>
        <w:t xml:space="preserve"> </w:t>
      </w:r>
      <w:r w:rsidRPr="005416CA">
        <w:rPr>
          <w:color w:val="0B1F33"/>
          <w:sz w:val="26"/>
          <w:szCs w:val="26"/>
        </w:rPr>
        <w:t>развивающей</w:t>
      </w:r>
      <w:r w:rsidR="002A6339" w:rsidRPr="005416CA">
        <w:rPr>
          <w:color w:val="0B1F33"/>
          <w:sz w:val="26"/>
          <w:szCs w:val="26"/>
        </w:rPr>
        <w:t xml:space="preserve"> </w:t>
      </w:r>
      <w:r w:rsidRPr="005416CA">
        <w:rPr>
          <w:color w:val="0B1F33"/>
          <w:sz w:val="26"/>
          <w:szCs w:val="26"/>
        </w:rPr>
        <w:t>предметно-пространственной среде групп ДОУ.</w:t>
      </w:r>
    </w:p>
    <w:p w:rsidR="002A6339" w:rsidRPr="005416CA" w:rsidRDefault="00783319" w:rsidP="002A6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proofErr w:type="spellStart"/>
      <w:r w:rsidRPr="005416CA">
        <w:rPr>
          <w:color w:val="0B1F33"/>
          <w:sz w:val="26"/>
          <w:szCs w:val="26"/>
        </w:rPr>
        <w:t>трансформируемость</w:t>
      </w:r>
      <w:proofErr w:type="spellEnd"/>
      <w:r w:rsidRPr="005416CA">
        <w:rPr>
          <w:color w:val="0B1F33"/>
          <w:sz w:val="26"/>
          <w:szCs w:val="26"/>
        </w:rPr>
        <w:t xml:space="preserve">, </w:t>
      </w:r>
      <w:proofErr w:type="spellStart"/>
      <w:r w:rsidRPr="005416CA">
        <w:rPr>
          <w:color w:val="0B1F33"/>
          <w:sz w:val="26"/>
          <w:szCs w:val="26"/>
        </w:rPr>
        <w:t>полифункциональность</w:t>
      </w:r>
      <w:proofErr w:type="spellEnd"/>
      <w:r w:rsidRPr="005416CA">
        <w:rPr>
          <w:color w:val="0B1F33"/>
          <w:sz w:val="26"/>
          <w:szCs w:val="26"/>
        </w:rPr>
        <w:t>, безопасность, доступность, вариативность.</w:t>
      </w:r>
    </w:p>
    <w:p w:rsidR="002A6339" w:rsidRPr="005416CA" w:rsidRDefault="00783319" w:rsidP="002A6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  <w:r w:rsidR="002A6339" w:rsidRPr="005416CA">
        <w:rPr>
          <w:color w:val="0B1F33"/>
          <w:sz w:val="26"/>
          <w:szCs w:val="26"/>
        </w:rPr>
        <w:t xml:space="preserve"> </w:t>
      </w:r>
    </w:p>
    <w:p w:rsidR="002A6339" w:rsidRPr="005416CA" w:rsidRDefault="00783319" w:rsidP="002A6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2A6339" w:rsidRPr="005416CA" w:rsidRDefault="00783319" w:rsidP="002A6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A6339" w:rsidRPr="005416CA" w:rsidRDefault="00783319" w:rsidP="002A6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A6339" w:rsidRPr="005416CA" w:rsidRDefault="00783319" w:rsidP="002A6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lastRenderedPageBreak/>
        <w:t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разноуровневая.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</w:t>
      </w:r>
      <w:r w:rsidR="005416CA" w:rsidRPr="005416CA">
        <w:rPr>
          <w:color w:val="0B1F33"/>
          <w:sz w:val="26"/>
          <w:szCs w:val="26"/>
        </w:rPr>
        <w:t xml:space="preserve">ными </w:t>
      </w:r>
      <w:r w:rsidRPr="005416CA">
        <w:rPr>
          <w:color w:val="0B1F33"/>
          <w:sz w:val="26"/>
          <w:szCs w:val="26"/>
        </w:rPr>
        <w:t>видами</w:t>
      </w:r>
      <w:r w:rsidR="005416CA" w:rsidRPr="005416CA">
        <w:rPr>
          <w:color w:val="0B1F33"/>
          <w:sz w:val="26"/>
          <w:szCs w:val="26"/>
        </w:rPr>
        <w:t xml:space="preserve"> деятельности: физкультурой, музыкой, </w:t>
      </w:r>
      <w:r w:rsidRPr="005416CA">
        <w:rPr>
          <w:color w:val="0B1F33"/>
          <w:sz w:val="26"/>
          <w:szCs w:val="26"/>
        </w:rPr>
        <w:t>рисовани</w:t>
      </w:r>
      <w:r w:rsidR="005416CA" w:rsidRPr="005416CA">
        <w:rPr>
          <w:color w:val="0B1F33"/>
          <w:sz w:val="26"/>
          <w:szCs w:val="26"/>
        </w:rPr>
        <w:t xml:space="preserve">ем, экспериментированием, </w:t>
      </w:r>
      <w:r w:rsidRPr="005416CA">
        <w:rPr>
          <w:color w:val="0B1F33"/>
          <w:sz w:val="26"/>
          <w:szCs w:val="26"/>
        </w:rPr>
        <w:t>инсценировать сказки, устраивать иг</w:t>
      </w:r>
      <w:r w:rsidR="005416CA" w:rsidRPr="005416CA">
        <w:rPr>
          <w:color w:val="0B1F33"/>
          <w:sz w:val="26"/>
          <w:szCs w:val="26"/>
        </w:rPr>
        <w:t>ры-</w:t>
      </w:r>
      <w:r w:rsidRPr="005416CA">
        <w:rPr>
          <w:color w:val="0B1F33"/>
          <w:sz w:val="26"/>
          <w:szCs w:val="26"/>
        </w:rPr>
        <w:t>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Все пространство предметно - развивающей среды групп безопасно, соответствует сани</w:t>
      </w:r>
      <w:r w:rsidR="005416CA" w:rsidRPr="005416CA">
        <w:rPr>
          <w:color w:val="0B1F33"/>
          <w:sz w:val="26"/>
          <w:szCs w:val="26"/>
        </w:rPr>
        <w:t>тарно-</w:t>
      </w:r>
      <w:r w:rsidRPr="005416CA">
        <w:rPr>
          <w:color w:val="0B1F33"/>
          <w:sz w:val="26"/>
          <w:szCs w:val="26"/>
        </w:rPr>
        <w:t>гигиеническим требованиям, правилам пожарной безопасности.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783319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Реализация образовательных программ дошкольного образования.</w:t>
      </w:r>
    </w:p>
    <w:p w:rsidR="005416CA" w:rsidRPr="005416CA" w:rsidRDefault="005416CA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Предметно-</w:t>
      </w:r>
      <w:r w:rsidR="00783319" w:rsidRPr="005416CA">
        <w:rPr>
          <w:color w:val="0B1F33"/>
          <w:sz w:val="26"/>
          <w:szCs w:val="26"/>
        </w:rPr>
        <w:t>развивающая среда спроектирована в соответствии с образовательной программой МДОУ (созданы условия реализации образовательных областей: социально - коммуникативное развитие,</w:t>
      </w:r>
      <w:r w:rsidRPr="005416CA">
        <w:rPr>
          <w:color w:val="0B1F33"/>
          <w:sz w:val="26"/>
          <w:szCs w:val="26"/>
        </w:rPr>
        <w:t xml:space="preserve"> </w:t>
      </w:r>
      <w:r w:rsidR="00783319" w:rsidRPr="005416CA">
        <w:rPr>
          <w:color w:val="0B1F33"/>
          <w:sz w:val="26"/>
          <w:szCs w:val="26"/>
        </w:rPr>
        <w:t>познавательное развитие; речевое развитие; художественно - эстетическое развитие; физическое развитие).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Зона для проведения образовательной деятельности. </w:t>
      </w:r>
      <w:r w:rsidRPr="005416CA">
        <w:rPr>
          <w:color w:val="0B1F33"/>
          <w:sz w:val="26"/>
          <w:szCs w:val="26"/>
        </w:rPr>
        <w:t>Столы размещены в соответствии с нормами СанПиНа (высота столов и стульев соответствует росту детей). Магнитно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Центры искусства и художественного творчества </w:t>
      </w:r>
      <w:r w:rsidRPr="005416CA">
        <w:rPr>
          <w:color w:val="0B1F33"/>
          <w:sz w:val="26"/>
          <w:szCs w:val="26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5416CA">
        <w:rPr>
          <w:rStyle w:val="a4"/>
          <w:color w:val="0B1F33"/>
          <w:sz w:val="26"/>
          <w:szCs w:val="26"/>
        </w:rPr>
        <w:t>центров творчества </w:t>
      </w:r>
      <w:r w:rsidRPr="005416CA">
        <w:rPr>
          <w:color w:val="0B1F33"/>
          <w:sz w:val="26"/>
          <w:szCs w:val="26"/>
        </w:rPr>
        <w:t>является формирование творческого потенциала детей, формирование эстетиче</w:t>
      </w:r>
      <w:r w:rsidR="005416CA" w:rsidRPr="005416CA">
        <w:rPr>
          <w:sz w:val="26"/>
          <w:szCs w:val="26"/>
        </w:rPr>
        <w:t xml:space="preserve">ского восприятия, </w:t>
      </w:r>
      <w:r w:rsidRPr="005416CA">
        <w:rPr>
          <w:sz w:val="26"/>
          <w:szCs w:val="26"/>
        </w:rPr>
        <w:t>воображения,</w:t>
      </w:r>
      <w:r w:rsidR="005416CA" w:rsidRPr="005416CA">
        <w:rPr>
          <w:sz w:val="26"/>
          <w:szCs w:val="26"/>
        </w:rPr>
        <w:t xml:space="preserve"> художественно-</w:t>
      </w:r>
      <w:r w:rsidRPr="005416CA">
        <w:rPr>
          <w:color w:val="0B1F33"/>
          <w:sz w:val="26"/>
          <w:szCs w:val="26"/>
        </w:rPr>
        <w:lastRenderedPageBreak/>
        <w:t>эстетических </w:t>
      </w:r>
      <w:r w:rsidR="005416CA" w:rsidRPr="005416CA">
        <w:rPr>
          <w:color w:val="0B1F33"/>
          <w:sz w:val="26"/>
          <w:szCs w:val="26"/>
        </w:rPr>
        <w:t xml:space="preserve"> </w:t>
      </w:r>
      <w:r w:rsidRPr="005416CA">
        <w:rPr>
          <w:color w:val="0B1F33"/>
          <w:sz w:val="26"/>
          <w:szCs w:val="26"/>
        </w:rPr>
        <w:t>способностей,</w:t>
      </w:r>
      <w:r w:rsidR="005416CA" w:rsidRPr="005416CA">
        <w:rPr>
          <w:color w:val="0B1F33"/>
          <w:sz w:val="26"/>
          <w:szCs w:val="26"/>
        </w:rPr>
        <w:t xml:space="preserve"> </w:t>
      </w:r>
      <w:r w:rsidRPr="005416CA">
        <w:rPr>
          <w:color w:val="0B1F33"/>
          <w:sz w:val="26"/>
          <w:szCs w:val="26"/>
        </w:rPr>
        <w:t>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Мини-библиотеки </w:t>
      </w:r>
      <w:r w:rsidRPr="005416CA">
        <w:rPr>
          <w:color w:val="0B1F33"/>
          <w:sz w:val="26"/>
          <w:szCs w:val="26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В центрах конструирования </w:t>
      </w:r>
      <w:r w:rsidRPr="005416CA">
        <w:rPr>
          <w:color w:val="0B1F33"/>
          <w:sz w:val="26"/>
          <w:szCs w:val="26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В уголках Ряженья </w:t>
      </w:r>
      <w:r w:rsidRPr="005416CA">
        <w:rPr>
          <w:color w:val="0B1F33"/>
          <w:sz w:val="26"/>
          <w:szCs w:val="26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Уголки природы </w:t>
      </w:r>
      <w:r w:rsidRPr="005416CA">
        <w:rPr>
          <w:color w:val="0B1F33"/>
          <w:sz w:val="26"/>
          <w:szCs w:val="26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Уголки для экспериментирования, </w:t>
      </w:r>
      <w:r w:rsidRPr="005416CA">
        <w:rPr>
          <w:color w:val="0B1F33"/>
          <w:sz w:val="26"/>
          <w:szCs w:val="26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783319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Игровые зоны </w:t>
      </w:r>
      <w:r w:rsidRPr="005416CA">
        <w:rPr>
          <w:color w:val="0B1F33"/>
          <w:sz w:val="26"/>
          <w:szCs w:val="26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Организация предметно - развивающей среды в группах построена в соответствии с возрастными и гендерными особенн</w:t>
      </w:r>
      <w:r w:rsidR="005416CA" w:rsidRPr="005416CA">
        <w:rPr>
          <w:color w:val="0B1F33"/>
          <w:sz w:val="26"/>
          <w:szCs w:val="26"/>
        </w:rPr>
        <w:t>остями воспитанников. Есть угол</w:t>
      </w:r>
      <w:r w:rsidRPr="005416CA">
        <w:rPr>
          <w:color w:val="0B1F33"/>
          <w:sz w:val="26"/>
          <w:szCs w:val="26"/>
        </w:rPr>
        <w:t>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5416CA" w:rsidRPr="005416CA" w:rsidRDefault="00783319" w:rsidP="005416CA">
      <w:pPr>
        <w:pStyle w:val="a3"/>
        <w:shd w:val="clear" w:color="auto" w:fill="FFFFFF"/>
        <w:spacing w:before="0" w:beforeAutospacing="0" w:after="0" w:afterAutospacing="0"/>
        <w:jc w:val="both"/>
        <w:rPr>
          <w:color w:val="0B1F33"/>
          <w:sz w:val="26"/>
          <w:szCs w:val="26"/>
        </w:rPr>
      </w:pPr>
      <w:r w:rsidRPr="005416CA">
        <w:rPr>
          <w:color w:val="0B1F33"/>
          <w:sz w:val="26"/>
          <w:szCs w:val="26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A112B1" w:rsidRPr="00CC68B0" w:rsidRDefault="00783319" w:rsidP="00CC6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5416CA">
        <w:rPr>
          <w:rStyle w:val="a4"/>
          <w:color w:val="0B1F33"/>
          <w:sz w:val="26"/>
          <w:szCs w:val="26"/>
        </w:rPr>
        <w:t>Вывод - рекомендации:</w:t>
      </w:r>
      <w:r w:rsidRPr="005416CA">
        <w:rPr>
          <w:color w:val="0B1F33"/>
          <w:sz w:val="26"/>
          <w:szCs w:val="26"/>
        </w:rPr>
        <w:t xml:space="preserve"> Несмотря на </w:t>
      </w:r>
      <w:r w:rsidR="005416CA" w:rsidRPr="005416CA">
        <w:rPr>
          <w:color w:val="0B1F33"/>
          <w:sz w:val="26"/>
          <w:szCs w:val="26"/>
        </w:rPr>
        <w:t>то, что развивающая предметно–</w:t>
      </w:r>
      <w:proofErr w:type="gramStart"/>
      <w:r w:rsidRPr="005416CA">
        <w:rPr>
          <w:color w:val="0B1F33"/>
          <w:sz w:val="26"/>
          <w:szCs w:val="26"/>
        </w:rPr>
        <w:t xml:space="preserve">пространственная </w:t>
      </w:r>
      <w:r w:rsidR="005416CA" w:rsidRPr="005416CA">
        <w:rPr>
          <w:color w:val="0B1F33"/>
          <w:sz w:val="26"/>
          <w:szCs w:val="26"/>
        </w:rPr>
        <w:t xml:space="preserve"> </w:t>
      </w:r>
      <w:r w:rsidRPr="005416CA">
        <w:rPr>
          <w:color w:val="0B1F33"/>
          <w:sz w:val="26"/>
          <w:szCs w:val="26"/>
        </w:rPr>
        <w:t>среда</w:t>
      </w:r>
      <w:proofErr w:type="gramEnd"/>
      <w:r w:rsidRPr="005416CA">
        <w:rPr>
          <w:color w:val="0B1F33"/>
          <w:sz w:val="26"/>
          <w:szCs w:val="26"/>
        </w:rPr>
        <w:t xml:space="preserve">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  <w:bookmarkStart w:id="0" w:name="_GoBack"/>
      <w:bookmarkEnd w:id="0"/>
    </w:p>
    <w:sectPr w:rsidR="00A112B1" w:rsidRPr="00CC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04"/>
    <w:rsid w:val="001E3774"/>
    <w:rsid w:val="002A6339"/>
    <w:rsid w:val="00343A4C"/>
    <w:rsid w:val="005416CA"/>
    <w:rsid w:val="00737FE8"/>
    <w:rsid w:val="00776C04"/>
    <w:rsid w:val="00783319"/>
    <w:rsid w:val="00A112B1"/>
    <w:rsid w:val="00C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3BB1"/>
  <w15:docId w15:val="{3912799D-BF3B-4731-A5F9-BCDFFBC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Пользователь</cp:lastModifiedBy>
  <cp:revision>5</cp:revision>
  <dcterms:created xsi:type="dcterms:W3CDTF">2024-04-05T10:21:00Z</dcterms:created>
  <dcterms:modified xsi:type="dcterms:W3CDTF">2024-04-08T10:05:00Z</dcterms:modified>
</cp:coreProperties>
</file>